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7D9C5"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71EA4F14"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44E89D6A"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2AEBBBC2" w14:textId="77777777" w:rsidR="00AE57B6" w:rsidRDefault="00AE57B6" w:rsidP="00B44EF9">
      <w:pPr>
        <w:pBdr>
          <w:top w:val="nil"/>
          <w:left w:val="nil"/>
          <w:bottom w:val="nil"/>
          <w:right w:val="nil"/>
          <w:between w:val="nil"/>
        </w:pBdr>
        <w:spacing w:after="0"/>
        <w:jc w:val="center"/>
        <w:rPr>
          <w:rFonts w:ascii="Calibri" w:eastAsia="Calibri" w:hAnsi="Calibri" w:cs="Calibri"/>
          <w:b/>
          <w:color w:val="000000"/>
          <w:sz w:val="22"/>
          <w:szCs w:val="22"/>
          <w:lang w:val="en-GB"/>
        </w:rPr>
      </w:pPr>
    </w:p>
    <w:p w14:paraId="2254A0C4" w14:textId="77777777" w:rsidR="00B44EF9" w:rsidRPr="009E49CC" w:rsidRDefault="00B44EF9" w:rsidP="00B44EF9">
      <w:pPr>
        <w:pBdr>
          <w:top w:val="nil"/>
          <w:left w:val="nil"/>
          <w:bottom w:val="nil"/>
          <w:right w:val="nil"/>
          <w:between w:val="nil"/>
        </w:pBdr>
        <w:spacing w:after="0"/>
        <w:jc w:val="center"/>
        <w:rPr>
          <w:rFonts w:ascii="Calibri" w:eastAsia="Calibri" w:hAnsi="Calibri" w:cs="Calibri"/>
          <w:b/>
          <w:color w:val="000000"/>
          <w:sz w:val="22"/>
          <w:szCs w:val="22"/>
          <w:lang w:val="en-GB"/>
        </w:rPr>
      </w:pPr>
    </w:p>
    <w:p w14:paraId="308EC98F" w14:textId="77777777" w:rsidR="00AE57B6" w:rsidRPr="009E49CC" w:rsidRDefault="00AE57B6" w:rsidP="00B44EF9">
      <w:pPr>
        <w:pBdr>
          <w:top w:val="nil"/>
          <w:left w:val="nil"/>
          <w:bottom w:val="nil"/>
          <w:right w:val="nil"/>
          <w:between w:val="nil"/>
        </w:pBdr>
        <w:spacing w:after="0"/>
        <w:jc w:val="center"/>
        <w:rPr>
          <w:rFonts w:ascii="Calibri" w:eastAsia="Calibri" w:hAnsi="Calibri" w:cs="Calibri"/>
          <w:b/>
          <w:sz w:val="22"/>
          <w:szCs w:val="22"/>
          <w:lang w:val="en-GB"/>
        </w:rPr>
      </w:pPr>
    </w:p>
    <w:p w14:paraId="70D742BF" w14:textId="77777777" w:rsidR="00AE57B6" w:rsidRPr="009E49CC" w:rsidRDefault="00AE57B6">
      <w:pPr>
        <w:pBdr>
          <w:top w:val="nil"/>
          <w:left w:val="nil"/>
          <w:bottom w:val="nil"/>
          <w:right w:val="nil"/>
          <w:between w:val="nil"/>
        </w:pBdr>
        <w:spacing w:after="0"/>
        <w:jc w:val="center"/>
        <w:rPr>
          <w:rFonts w:ascii="Calibri" w:eastAsia="Calibri" w:hAnsi="Calibri" w:cs="Calibri"/>
          <w:b/>
          <w:sz w:val="22"/>
          <w:szCs w:val="22"/>
          <w:lang w:val="en-GB"/>
        </w:rPr>
      </w:pPr>
    </w:p>
    <w:p w14:paraId="0D288463" w14:textId="77777777" w:rsidR="00AE57B6" w:rsidRPr="009E49CC" w:rsidRDefault="00AE57B6">
      <w:pPr>
        <w:pBdr>
          <w:top w:val="nil"/>
          <w:left w:val="nil"/>
          <w:bottom w:val="nil"/>
          <w:right w:val="nil"/>
          <w:between w:val="nil"/>
        </w:pBdr>
        <w:spacing w:after="0"/>
        <w:jc w:val="center"/>
        <w:rPr>
          <w:rFonts w:ascii="Calibri" w:eastAsia="Calibri" w:hAnsi="Calibri" w:cs="Calibri"/>
          <w:b/>
          <w:sz w:val="22"/>
          <w:szCs w:val="22"/>
          <w:lang w:val="en-GB"/>
        </w:rPr>
      </w:pPr>
    </w:p>
    <w:p w14:paraId="666B8C20" w14:textId="77777777" w:rsidR="00AE57B6" w:rsidRPr="009E49CC" w:rsidRDefault="006D3ADA">
      <w:pPr>
        <w:pBdr>
          <w:top w:val="nil"/>
          <w:left w:val="nil"/>
          <w:bottom w:val="nil"/>
          <w:right w:val="nil"/>
          <w:between w:val="nil"/>
        </w:pBdr>
        <w:spacing w:after="0"/>
        <w:jc w:val="center"/>
        <w:rPr>
          <w:rFonts w:ascii="Calibri" w:eastAsia="Calibri" w:hAnsi="Calibri" w:cs="Calibri"/>
          <w:b/>
          <w:color w:val="1F497D"/>
          <w:sz w:val="48"/>
          <w:szCs w:val="48"/>
        </w:rPr>
      </w:pPr>
      <w:r>
        <w:rPr>
          <w:rFonts w:ascii="Calibri" w:hAnsi="Calibri"/>
          <w:b/>
          <w:color w:val="1F497D"/>
          <w:sz w:val="48"/>
        </w:rPr>
        <w:t>Benutzerhandbuch</w:t>
      </w:r>
    </w:p>
    <w:p w14:paraId="46EB9060" w14:textId="77777777" w:rsidR="00AE57B6"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560E8A2A"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1F497D"/>
          <w:sz w:val="22"/>
          <w:szCs w:val="22"/>
          <w:lang w:val="en-GB"/>
        </w:rPr>
      </w:pPr>
    </w:p>
    <w:p w14:paraId="06D75E8E" w14:textId="7CDC9041" w:rsidR="00AE57B6" w:rsidRPr="009E49CC" w:rsidRDefault="00574CAA">
      <w:pPr>
        <w:pBdr>
          <w:top w:val="nil"/>
          <w:left w:val="nil"/>
          <w:bottom w:val="nil"/>
          <w:right w:val="nil"/>
          <w:between w:val="nil"/>
        </w:pBdr>
        <w:spacing w:after="0"/>
        <w:jc w:val="center"/>
        <w:rPr>
          <w:rFonts w:ascii="Calibri" w:eastAsia="Calibri" w:hAnsi="Calibri" w:cs="Calibri"/>
          <w:b/>
          <w:color w:val="000000"/>
          <w:sz w:val="22"/>
          <w:szCs w:val="22"/>
        </w:rPr>
      </w:pPr>
      <w:r>
        <w:rPr>
          <w:noProof/>
        </w:rPr>
        <w:drawing>
          <wp:inline distT="0" distB="0" distL="0" distR="0" wp14:anchorId="19CBE03C" wp14:editId="3D661804">
            <wp:extent cx="3771900" cy="1066800"/>
            <wp:effectExtent l="0" t="0" r="0" b="0"/>
            <wp:docPr id="1030374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4356" name=""/>
                    <pic:cNvPicPr/>
                  </pic:nvPicPr>
                  <pic:blipFill rotWithShape="1">
                    <a:blip r:embed="rId11">
                      <a:extLst>
                        <a:ext uri="{96DAC541-7B7A-43D3-8B79-37D633B846F1}">
                          <asvg:svgBlip xmlns:asvg="http://schemas.microsoft.com/office/drawing/2016/SVG/main" r:embed="rId12"/>
                        </a:ext>
                      </a:extLst>
                    </a:blip>
                    <a:srcRect l="9091" t="12644" r="9091" b="22988"/>
                    <a:stretch/>
                  </pic:blipFill>
                  <pic:spPr bwMode="auto">
                    <a:xfrm>
                      <a:off x="0" y="0"/>
                      <a:ext cx="3771900" cy="1066800"/>
                    </a:xfrm>
                    <a:prstGeom prst="rect">
                      <a:avLst/>
                    </a:prstGeom>
                    <a:ln>
                      <a:noFill/>
                    </a:ln>
                    <a:extLst>
                      <a:ext uri="{53640926-AAD7-44D8-BBD7-CCE9431645EC}">
                        <a14:shadowObscured xmlns:a14="http://schemas.microsoft.com/office/drawing/2010/main"/>
                      </a:ext>
                    </a:extLst>
                  </pic:spPr>
                </pic:pic>
              </a:graphicData>
            </a:graphic>
          </wp:inline>
        </w:drawing>
      </w:r>
    </w:p>
    <w:p w14:paraId="0F531347" w14:textId="77777777" w:rsidR="00AE57B6" w:rsidRPr="009E49CC" w:rsidRDefault="006D3ADA">
      <w:pPr>
        <w:rPr>
          <w:rFonts w:ascii="Calibri" w:eastAsia="Calibri" w:hAnsi="Calibri" w:cs="Calibri"/>
          <w:b/>
          <w:color w:val="000000"/>
          <w:sz w:val="22"/>
          <w:szCs w:val="22"/>
        </w:rPr>
      </w:pPr>
      <w:r>
        <w:br w:type="page"/>
      </w:r>
    </w:p>
    <w:p w14:paraId="01174C49" w14:textId="77777777" w:rsidR="00AE57B6" w:rsidRPr="009E49CC" w:rsidRDefault="006D3ADA">
      <w:pPr>
        <w:spacing w:after="0"/>
        <w:rPr>
          <w:rFonts w:ascii="Calibri" w:eastAsia="Calibri" w:hAnsi="Calibri" w:cs="Calibri"/>
          <w:b/>
          <w:color w:val="1F4E79"/>
          <w:sz w:val="32"/>
          <w:szCs w:val="32"/>
        </w:rPr>
      </w:pPr>
      <w:r>
        <w:rPr>
          <w:rFonts w:ascii="Calibri" w:hAnsi="Calibri"/>
          <w:b/>
          <w:color w:val="1F4E79"/>
          <w:sz w:val="32"/>
        </w:rPr>
        <w:lastRenderedPageBreak/>
        <w:t>Inhaltsverzeichnis</w:t>
      </w:r>
    </w:p>
    <w:p w14:paraId="75D6368D" w14:textId="77777777" w:rsidR="00AE57B6" w:rsidRPr="009E49CC" w:rsidRDefault="00AE57B6">
      <w:pPr>
        <w:keepNext/>
        <w:keepLines/>
        <w:pBdr>
          <w:top w:val="nil"/>
          <w:left w:val="nil"/>
          <w:bottom w:val="nil"/>
          <w:right w:val="nil"/>
          <w:between w:val="nil"/>
        </w:pBdr>
        <w:spacing w:after="0"/>
        <w:rPr>
          <w:rFonts w:ascii="Calibri" w:eastAsia="Calibri" w:hAnsi="Calibri" w:cs="Calibri"/>
          <w:b/>
          <w:color w:val="000000"/>
          <w:sz w:val="22"/>
          <w:szCs w:val="22"/>
        </w:rPr>
      </w:pPr>
      <w:bookmarkStart w:id="0" w:name="_iz35cku4s1v4"/>
      <w:bookmarkEnd w:id="0"/>
    </w:p>
    <w:bookmarkStart w:id="1" w:name="_g5nlhhvr79pg" w:colFirst="0" w:colLast="0" w:displacedByCustomXml="next"/>
    <w:bookmarkEnd w:id="1" w:displacedByCustomXml="next"/>
    <w:sdt>
      <w:sdtPr>
        <w:rPr>
          <w:b w:val="0"/>
        </w:rPr>
        <w:id w:val="-1979214361"/>
        <w:docPartObj>
          <w:docPartGallery w:val="Table of Contents"/>
          <w:docPartUnique/>
        </w:docPartObj>
      </w:sdtPr>
      <w:sdtEndPr>
        <w:rPr>
          <w:bCs/>
        </w:rPr>
      </w:sdtEndPr>
      <w:sdtContent>
        <w:p w14:paraId="72010123" w14:textId="16EF3083" w:rsidR="00CA24FB" w:rsidRDefault="002330BA">
          <w:pPr>
            <w:pStyle w:val="Indholdsfortegnelse1"/>
            <w:rPr>
              <w:rFonts w:asciiTheme="minorHAnsi" w:eastAsiaTheme="minorEastAsia" w:hAnsiTheme="minorHAnsi" w:cstheme="minorBidi"/>
              <w:b w:val="0"/>
              <w:noProof/>
              <w:kern w:val="2"/>
              <w:sz w:val="24"/>
              <w:szCs w:val="24"/>
              <w:lang w:val="da-DK" w:eastAsia="zh-CN"/>
              <w14:ligatures w14:val="standardContextual"/>
            </w:rPr>
          </w:pPr>
          <w:r>
            <w:fldChar w:fldCharType="begin"/>
          </w:r>
          <w:r>
            <w:instrText xml:space="preserve"> TOC \o "1-3" \h \z \u </w:instrText>
          </w:r>
          <w:r>
            <w:fldChar w:fldCharType="separate"/>
          </w:r>
          <w:hyperlink w:anchor="_Toc175728374" w:history="1">
            <w:r w:rsidR="00CA24FB" w:rsidRPr="00067685">
              <w:rPr>
                <w:rStyle w:val="Hyperlink"/>
              </w:rPr>
              <w:t>Einleitung</w:t>
            </w:r>
            <w:r w:rsidR="00CA24FB">
              <w:rPr>
                <w:noProof/>
                <w:webHidden/>
              </w:rPr>
              <w:tab/>
            </w:r>
            <w:r w:rsidR="00CA24FB">
              <w:rPr>
                <w:noProof/>
                <w:webHidden/>
              </w:rPr>
              <w:fldChar w:fldCharType="begin"/>
            </w:r>
            <w:r w:rsidR="00CA24FB">
              <w:rPr>
                <w:noProof/>
                <w:webHidden/>
              </w:rPr>
              <w:instrText xml:space="preserve"> PAGEREF _Toc175728374 \h </w:instrText>
            </w:r>
            <w:r w:rsidR="00CA24FB">
              <w:rPr>
                <w:noProof/>
                <w:webHidden/>
              </w:rPr>
            </w:r>
            <w:r w:rsidR="00CA24FB">
              <w:rPr>
                <w:noProof/>
                <w:webHidden/>
              </w:rPr>
              <w:fldChar w:fldCharType="separate"/>
            </w:r>
            <w:r w:rsidR="00CA24FB">
              <w:rPr>
                <w:noProof/>
                <w:webHidden/>
              </w:rPr>
              <w:t>3</w:t>
            </w:r>
            <w:r w:rsidR="00CA24FB">
              <w:rPr>
                <w:noProof/>
                <w:webHidden/>
              </w:rPr>
              <w:fldChar w:fldCharType="end"/>
            </w:r>
          </w:hyperlink>
        </w:p>
        <w:p w14:paraId="2B95A2E3" w14:textId="77F86353" w:rsidR="00CA24FB" w:rsidRDefault="00CA24FB">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5728375" w:history="1">
            <w:r w:rsidRPr="00067685">
              <w:rPr>
                <w:rStyle w:val="Hyperlink"/>
              </w:rPr>
              <w:t>Anmelden/Abmelden</w:t>
            </w:r>
            <w:r>
              <w:rPr>
                <w:noProof/>
                <w:webHidden/>
              </w:rPr>
              <w:tab/>
            </w:r>
            <w:r>
              <w:rPr>
                <w:noProof/>
                <w:webHidden/>
              </w:rPr>
              <w:fldChar w:fldCharType="begin"/>
            </w:r>
            <w:r>
              <w:rPr>
                <w:noProof/>
                <w:webHidden/>
              </w:rPr>
              <w:instrText xml:space="preserve"> PAGEREF _Toc175728375 \h </w:instrText>
            </w:r>
            <w:r>
              <w:rPr>
                <w:noProof/>
                <w:webHidden/>
              </w:rPr>
            </w:r>
            <w:r>
              <w:rPr>
                <w:noProof/>
                <w:webHidden/>
              </w:rPr>
              <w:fldChar w:fldCharType="separate"/>
            </w:r>
            <w:r>
              <w:rPr>
                <w:noProof/>
                <w:webHidden/>
              </w:rPr>
              <w:t>3</w:t>
            </w:r>
            <w:r>
              <w:rPr>
                <w:noProof/>
                <w:webHidden/>
              </w:rPr>
              <w:fldChar w:fldCharType="end"/>
            </w:r>
          </w:hyperlink>
        </w:p>
        <w:p w14:paraId="2696AC04" w14:textId="07FBA7EC" w:rsidR="00CA24FB" w:rsidRDefault="00CA24FB">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728376" w:history="1">
            <w:r w:rsidRPr="00067685">
              <w:rPr>
                <w:rStyle w:val="Hyperlink"/>
              </w:rPr>
              <w:t>Anmeldung mit einem Ausweis</w:t>
            </w:r>
            <w:r>
              <w:rPr>
                <w:noProof/>
                <w:webHidden/>
              </w:rPr>
              <w:tab/>
            </w:r>
            <w:r>
              <w:rPr>
                <w:noProof/>
                <w:webHidden/>
              </w:rPr>
              <w:fldChar w:fldCharType="begin"/>
            </w:r>
            <w:r>
              <w:rPr>
                <w:noProof/>
                <w:webHidden/>
              </w:rPr>
              <w:instrText xml:space="preserve"> PAGEREF _Toc175728376 \h </w:instrText>
            </w:r>
            <w:r>
              <w:rPr>
                <w:noProof/>
                <w:webHidden/>
              </w:rPr>
            </w:r>
            <w:r>
              <w:rPr>
                <w:noProof/>
                <w:webHidden/>
              </w:rPr>
              <w:fldChar w:fldCharType="separate"/>
            </w:r>
            <w:r>
              <w:rPr>
                <w:noProof/>
                <w:webHidden/>
              </w:rPr>
              <w:t>4</w:t>
            </w:r>
            <w:r>
              <w:rPr>
                <w:noProof/>
                <w:webHidden/>
              </w:rPr>
              <w:fldChar w:fldCharType="end"/>
            </w:r>
          </w:hyperlink>
        </w:p>
        <w:p w14:paraId="7D51EF37" w14:textId="1D4D418F" w:rsidR="00CA24FB" w:rsidRDefault="00CA24FB">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728377" w:history="1">
            <w:r w:rsidRPr="00067685">
              <w:rPr>
                <w:rStyle w:val="Hyperlink"/>
              </w:rPr>
              <w:t>Anmeldung mit RFID-/Smartkarte</w:t>
            </w:r>
            <w:r>
              <w:rPr>
                <w:noProof/>
                <w:webHidden/>
              </w:rPr>
              <w:tab/>
            </w:r>
            <w:r>
              <w:rPr>
                <w:noProof/>
                <w:webHidden/>
              </w:rPr>
              <w:fldChar w:fldCharType="begin"/>
            </w:r>
            <w:r>
              <w:rPr>
                <w:noProof/>
                <w:webHidden/>
              </w:rPr>
              <w:instrText xml:space="preserve"> PAGEREF _Toc175728377 \h </w:instrText>
            </w:r>
            <w:r>
              <w:rPr>
                <w:noProof/>
                <w:webHidden/>
              </w:rPr>
            </w:r>
            <w:r>
              <w:rPr>
                <w:noProof/>
                <w:webHidden/>
              </w:rPr>
              <w:fldChar w:fldCharType="separate"/>
            </w:r>
            <w:r>
              <w:rPr>
                <w:noProof/>
                <w:webHidden/>
              </w:rPr>
              <w:t>4</w:t>
            </w:r>
            <w:r>
              <w:rPr>
                <w:noProof/>
                <w:webHidden/>
              </w:rPr>
              <w:fldChar w:fldCharType="end"/>
            </w:r>
          </w:hyperlink>
        </w:p>
        <w:p w14:paraId="4B53020C" w14:textId="5E0BBDD0" w:rsidR="00CA24FB" w:rsidRDefault="00CA24FB">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5728378" w:history="1">
            <w:r w:rsidRPr="00067685">
              <w:rPr>
                <w:rStyle w:val="Hyperlink"/>
              </w:rPr>
              <w:t>Der Übersichtsbildschirm</w:t>
            </w:r>
            <w:r>
              <w:rPr>
                <w:noProof/>
                <w:webHidden/>
              </w:rPr>
              <w:tab/>
            </w:r>
            <w:r>
              <w:rPr>
                <w:noProof/>
                <w:webHidden/>
              </w:rPr>
              <w:fldChar w:fldCharType="begin"/>
            </w:r>
            <w:r>
              <w:rPr>
                <w:noProof/>
                <w:webHidden/>
              </w:rPr>
              <w:instrText xml:space="preserve"> PAGEREF _Toc175728378 \h </w:instrText>
            </w:r>
            <w:r>
              <w:rPr>
                <w:noProof/>
                <w:webHidden/>
              </w:rPr>
            </w:r>
            <w:r>
              <w:rPr>
                <w:noProof/>
                <w:webHidden/>
              </w:rPr>
              <w:fldChar w:fldCharType="separate"/>
            </w:r>
            <w:r>
              <w:rPr>
                <w:noProof/>
                <w:webHidden/>
              </w:rPr>
              <w:t>4</w:t>
            </w:r>
            <w:r>
              <w:rPr>
                <w:noProof/>
                <w:webHidden/>
              </w:rPr>
              <w:fldChar w:fldCharType="end"/>
            </w:r>
          </w:hyperlink>
        </w:p>
        <w:p w14:paraId="4A8263F2" w14:textId="15F03784" w:rsidR="00CA24FB" w:rsidRDefault="00CA24FB">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5728379" w:history="1">
            <w:r w:rsidRPr="00067685">
              <w:rPr>
                <w:rStyle w:val="Hyperlink"/>
              </w:rPr>
              <w:t>Aufgabenliste</w:t>
            </w:r>
            <w:r>
              <w:rPr>
                <w:noProof/>
                <w:webHidden/>
              </w:rPr>
              <w:tab/>
            </w:r>
            <w:r>
              <w:rPr>
                <w:noProof/>
                <w:webHidden/>
              </w:rPr>
              <w:fldChar w:fldCharType="begin"/>
            </w:r>
            <w:r>
              <w:rPr>
                <w:noProof/>
                <w:webHidden/>
              </w:rPr>
              <w:instrText xml:space="preserve"> PAGEREF _Toc175728379 \h </w:instrText>
            </w:r>
            <w:r>
              <w:rPr>
                <w:noProof/>
                <w:webHidden/>
              </w:rPr>
            </w:r>
            <w:r>
              <w:rPr>
                <w:noProof/>
                <w:webHidden/>
              </w:rPr>
              <w:fldChar w:fldCharType="separate"/>
            </w:r>
            <w:r>
              <w:rPr>
                <w:noProof/>
                <w:webHidden/>
              </w:rPr>
              <w:t>6</w:t>
            </w:r>
            <w:r>
              <w:rPr>
                <w:noProof/>
                <w:webHidden/>
              </w:rPr>
              <w:fldChar w:fldCharType="end"/>
            </w:r>
          </w:hyperlink>
        </w:p>
        <w:p w14:paraId="07410FBD" w14:textId="425CF5F1" w:rsidR="00CA24FB" w:rsidRDefault="00CA24FB">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5728380" w:history="1">
            <w:r w:rsidRPr="00067685">
              <w:rPr>
                <w:rStyle w:val="Hyperlink"/>
              </w:rPr>
              <w:t>Der Nachweisbildschirm</w:t>
            </w:r>
            <w:r>
              <w:rPr>
                <w:noProof/>
                <w:webHidden/>
              </w:rPr>
              <w:tab/>
            </w:r>
            <w:r>
              <w:rPr>
                <w:noProof/>
                <w:webHidden/>
              </w:rPr>
              <w:fldChar w:fldCharType="begin"/>
            </w:r>
            <w:r>
              <w:rPr>
                <w:noProof/>
                <w:webHidden/>
              </w:rPr>
              <w:instrText xml:space="preserve"> PAGEREF _Toc175728380 \h </w:instrText>
            </w:r>
            <w:r>
              <w:rPr>
                <w:noProof/>
                <w:webHidden/>
              </w:rPr>
            </w:r>
            <w:r>
              <w:rPr>
                <w:noProof/>
                <w:webHidden/>
              </w:rPr>
              <w:fldChar w:fldCharType="separate"/>
            </w:r>
            <w:r>
              <w:rPr>
                <w:noProof/>
                <w:webHidden/>
              </w:rPr>
              <w:t>6</w:t>
            </w:r>
            <w:r>
              <w:rPr>
                <w:noProof/>
                <w:webHidden/>
              </w:rPr>
              <w:fldChar w:fldCharType="end"/>
            </w:r>
          </w:hyperlink>
        </w:p>
        <w:p w14:paraId="66056A73" w14:textId="62CF23DD" w:rsidR="00CA24FB" w:rsidRDefault="00CA24FB">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728381" w:history="1">
            <w:r w:rsidRPr="00067685">
              <w:rPr>
                <w:rStyle w:val="Hyperlink"/>
              </w:rPr>
              <w:t>Die verwendeten Barcodes</w:t>
            </w:r>
            <w:r>
              <w:rPr>
                <w:noProof/>
                <w:webHidden/>
              </w:rPr>
              <w:tab/>
            </w:r>
            <w:r>
              <w:rPr>
                <w:noProof/>
                <w:webHidden/>
              </w:rPr>
              <w:fldChar w:fldCharType="begin"/>
            </w:r>
            <w:r>
              <w:rPr>
                <w:noProof/>
                <w:webHidden/>
              </w:rPr>
              <w:instrText xml:space="preserve"> PAGEREF _Toc175728381 \h </w:instrText>
            </w:r>
            <w:r>
              <w:rPr>
                <w:noProof/>
                <w:webHidden/>
              </w:rPr>
            </w:r>
            <w:r>
              <w:rPr>
                <w:noProof/>
                <w:webHidden/>
              </w:rPr>
              <w:fldChar w:fldCharType="separate"/>
            </w:r>
            <w:r>
              <w:rPr>
                <w:noProof/>
                <w:webHidden/>
              </w:rPr>
              <w:t>8</w:t>
            </w:r>
            <w:r>
              <w:rPr>
                <w:noProof/>
                <w:webHidden/>
              </w:rPr>
              <w:fldChar w:fldCharType="end"/>
            </w:r>
          </w:hyperlink>
        </w:p>
        <w:p w14:paraId="78D19EBB" w14:textId="3BA472BB" w:rsidR="00CA24FB" w:rsidRDefault="00CA24FB">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728382" w:history="1">
            <w:r w:rsidRPr="00067685">
              <w:rPr>
                <w:rStyle w:val="Hyperlink"/>
              </w:rPr>
              <w:t>Scanvorgang</w:t>
            </w:r>
            <w:r>
              <w:rPr>
                <w:noProof/>
                <w:webHidden/>
              </w:rPr>
              <w:tab/>
            </w:r>
            <w:r>
              <w:rPr>
                <w:noProof/>
                <w:webHidden/>
              </w:rPr>
              <w:fldChar w:fldCharType="begin"/>
            </w:r>
            <w:r>
              <w:rPr>
                <w:noProof/>
                <w:webHidden/>
              </w:rPr>
              <w:instrText xml:space="preserve"> PAGEREF _Toc175728382 \h </w:instrText>
            </w:r>
            <w:r>
              <w:rPr>
                <w:noProof/>
                <w:webHidden/>
              </w:rPr>
            </w:r>
            <w:r>
              <w:rPr>
                <w:noProof/>
                <w:webHidden/>
              </w:rPr>
              <w:fldChar w:fldCharType="separate"/>
            </w:r>
            <w:r>
              <w:rPr>
                <w:noProof/>
                <w:webHidden/>
              </w:rPr>
              <w:t>8</w:t>
            </w:r>
            <w:r>
              <w:rPr>
                <w:noProof/>
                <w:webHidden/>
              </w:rPr>
              <w:fldChar w:fldCharType="end"/>
            </w:r>
          </w:hyperlink>
        </w:p>
        <w:p w14:paraId="1CC36DC9" w14:textId="1AA278C7" w:rsidR="00CA24FB" w:rsidRDefault="00CA24FB">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5728383" w:history="1">
            <w:r w:rsidRPr="00067685">
              <w:rPr>
                <w:rStyle w:val="Hyperlink"/>
              </w:rPr>
              <w:t>Verwaltung der Behandlungsabläufe</w:t>
            </w:r>
            <w:r>
              <w:rPr>
                <w:noProof/>
                <w:webHidden/>
              </w:rPr>
              <w:tab/>
            </w:r>
            <w:r>
              <w:rPr>
                <w:noProof/>
                <w:webHidden/>
              </w:rPr>
              <w:fldChar w:fldCharType="begin"/>
            </w:r>
            <w:r>
              <w:rPr>
                <w:noProof/>
                <w:webHidden/>
              </w:rPr>
              <w:instrText xml:space="preserve"> PAGEREF _Toc175728383 \h </w:instrText>
            </w:r>
            <w:r>
              <w:rPr>
                <w:noProof/>
                <w:webHidden/>
              </w:rPr>
            </w:r>
            <w:r>
              <w:rPr>
                <w:noProof/>
                <w:webHidden/>
              </w:rPr>
              <w:fldChar w:fldCharType="separate"/>
            </w:r>
            <w:r>
              <w:rPr>
                <w:noProof/>
                <w:webHidden/>
              </w:rPr>
              <w:t>8</w:t>
            </w:r>
            <w:r>
              <w:rPr>
                <w:noProof/>
                <w:webHidden/>
              </w:rPr>
              <w:fldChar w:fldCharType="end"/>
            </w:r>
          </w:hyperlink>
        </w:p>
        <w:p w14:paraId="1057899F" w14:textId="06C357B3" w:rsidR="00CA24FB" w:rsidRDefault="00CA24FB">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728384" w:history="1">
            <w:r w:rsidRPr="00067685">
              <w:rPr>
                <w:rStyle w:val="Hyperlink"/>
              </w:rPr>
              <w:t>Umgang mit fehlerhaften Scans</w:t>
            </w:r>
            <w:r>
              <w:rPr>
                <w:noProof/>
                <w:webHidden/>
              </w:rPr>
              <w:tab/>
            </w:r>
            <w:r>
              <w:rPr>
                <w:noProof/>
                <w:webHidden/>
              </w:rPr>
              <w:fldChar w:fldCharType="begin"/>
            </w:r>
            <w:r>
              <w:rPr>
                <w:noProof/>
                <w:webHidden/>
              </w:rPr>
              <w:instrText xml:space="preserve"> PAGEREF _Toc175728384 \h </w:instrText>
            </w:r>
            <w:r>
              <w:rPr>
                <w:noProof/>
                <w:webHidden/>
              </w:rPr>
            </w:r>
            <w:r>
              <w:rPr>
                <w:noProof/>
                <w:webHidden/>
              </w:rPr>
              <w:fldChar w:fldCharType="separate"/>
            </w:r>
            <w:r>
              <w:rPr>
                <w:noProof/>
                <w:webHidden/>
              </w:rPr>
              <w:t>9</w:t>
            </w:r>
            <w:r>
              <w:rPr>
                <w:noProof/>
                <w:webHidden/>
              </w:rPr>
              <w:fldChar w:fldCharType="end"/>
            </w:r>
          </w:hyperlink>
        </w:p>
        <w:p w14:paraId="094744D3" w14:textId="242615D2" w:rsidR="00CA24FB" w:rsidRDefault="00CA24FB">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728385" w:history="1">
            <w:r w:rsidRPr="00067685">
              <w:rPr>
                <w:rStyle w:val="Hyperlink"/>
              </w:rPr>
              <w:t>Verwendung externer Barcodes</w:t>
            </w:r>
            <w:r>
              <w:rPr>
                <w:noProof/>
                <w:webHidden/>
              </w:rPr>
              <w:tab/>
            </w:r>
            <w:r>
              <w:rPr>
                <w:noProof/>
                <w:webHidden/>
              </w:rPr>
              <w:fldChar w:fldCharType="begin"/>
            </w:r>
            <w:r>
              <w:rPr>
                <w:noProof/>
                <w:webHidden/>
              </w:rPr>
              <w:instrText xml:space="preserve"> PAGEREF _Toc175728385 \h </w:instrText>
            </w:r>
            <w:r>
              <w:rPr>
                <w:noProof/>
                <w:webHidden/>
              </w:rPr>
            </w:r>
            <w:r>
              <w:rPr>
                <w:noProof/>
                <w:webHidden/>
              </w:rPr>
              <w:fldChar w:fldCharType="separate"/>
            </w:r>
            <w:r>
              <w:rPr>
                <w:noProof/>
                <w:webHidden/>
              </w:rPr>
              <w:t>9</w:t>
            </w:r>
            <w:r>
              <w:rPr>
                <w:noProof/>
                <w:webHidden/>
              </w:rPr>
              <w:fldChar w:fldCharType="end"/>
            </w:r>
          </w:hyperlink>
        </w:p>
        <w:p w14:paraId="0E27FEA3" w14:textId="2E56DE01" w:rsidR="00CA24FB" w:rsidRDefault="00CA24FB">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728386" w:history="1">
            <w:r w:rsidRPr="00067685">
              <w:rPr>
                <w:rStyle w:val="Hyperlink"/>
              </w:rPr>
              <w:t>App-Konfiguration</w:t>
            </w:r>
            <w:r>
              <w:rPr>
                <w:noProof/>
                <w:webHidden/>
              </w:rPr>
              <w:tab/>
            </w:r>
            <w:r>
              <w:rPr>
                <w:noProof/>
                <w:webHidden/>
              </w:rPr>
              <w:fldChar w:fldCharType="begin"/>
            </w:r>
            <w:r>
              <w:rPr>
                <w:noProof/>
                <w:webHidden/>
              </w:rPr>
              <w:instrText xml:space="preserve"> PAGEREF _Toc175728386 \h </w:instrText>
            </w:r>
            <w:r>
              <w:rPr>
                <w:noProof/>
                <w:webHidden/>
              </w:rPr>
            </w:r>
            <w:r>
              <w:rPr>
                <w:noProof/>
                <w:webHidden/>
              </w:rPr>
              <w:fldChar w:fldCharType="separate"/>
            </w:r>
            <w:r>
              <w:rPr>
                <w:noProof/>
                <w:webHidden/>
              </w:rPr>
              <w:t>10</w:t>
            </w:r>
            <w:r>
              <w:rPr>
                <w:noProof/>
                <w:webHidden/>
              </w:rPr>
              <w:fldChar w:fldCharType="end"/>
            </w:r>
          </w:hyperlink>
        </w:p>
        <w:p w14:paraId="2F607E98" w14:textId="0851BED5" w:rsidR="00CA24FB" w:rsidRDefault="00CA24FB">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5728387" w:history="1">
            <w:r w:rsidRPr="00067685">
              <w:rPr>
                <w:rStyle w:val="Hyperlink"/>
              </w:rPr>
              <w:t>Materialerfassung</w:t>
            </w:r>
            <w:r>
              <w:rPr>
                <w:noProof/>
                <w:webHidden/>
              </w:rPr>
              <w:tab/>
            </w:r>
            <w:r>
              <w:rPr>
                <w:noProof/>
                <w:webHidden/>
              </w:rPr>
              <w:fldChar w:fldCharType="begin"/>
            </w:r>
            <w:r>
              <w:rPr>
                <w:noProof/>
                <w:webHidden/>
              </w:rPr>
              <w:instrText xml:space="preserve"> PAGEREF _Toc175728387 \h </w:instrText>
            </w:r>
            <w:r>
              <w:rPr>
                <w:noProof/>
                <w:webHidden/>
              </w:rPr>
            </w:r>
            <w:r>
              <w:rPr>
                <w:noProof/>
                <w:webHidden/>
              </w:rPr>
              <w:fldChar w:fldCharType="separate"/>
            </w:r>
            <w:r>
              <w:rPr>
                <w:noProof/>
                <w:webHidden/>
              </w:rPr>
              <w:t>11</w:t>
            </w:r>
            <w:r>
              <w:rPr>
                <w:noProof/>
                <w:webHidden/>
              </w:rPr>
              <w:fldChar w:fldCharType="end"/>
            </w:r>
          </w:hyperlink>
        </w:p>
        <w:p w14:paraId="23E55CB8" w14:textId="036336B0" w:rsidR="00CA24FB" w:rsidRDefault="00CA24FB">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728388" w:history="1">
            <w:r w:rsidRPr="00067685">
              <w:rPr>
                <w:rStyle w:val="Hyperlink"/>
              </w:rPr>
              <w:t>Materialverwaltung</w:t>
            </w:r>
            <w:r>
              <w:rPr>
                <w:noProof/>
                <w:webHidden/>
              </w:rPr>
              <w:tab/>
            </w:r>
            <w:r>
              <w:rPr>
                <w:noProof/>
                <w:webHidden/>
              </w:rPr>
              <w:fldChar w:fldCharType="begin"/>
            </w:r>
            <w:r>
              <w:rPr>
                <w:noProof/>
                <w:webHidden/>
              </w:rPr>
              <w:instrText xml:space="preserve"> PAGEREF _Toc175728388 \h </w:instrText>
            </w:r>
            <w:r>
              <w:rPr>
                <w:noProof/>
                <w:webHidden/>
              </w:rPr>
            </w:r>
            <w:r>
              <w:rPr>
                <w:noProof/>
                <w:webHidden/>
              </w:rPr>
              <w:fldChar w:fldCharType="separate"/>
            </w:r>
            <w:r>
              <w:rPr>
                <w:noProof/>
                <w:webHidden/>
              </w:rPr>
              <w:t>11</w:t>
            </w:r>
            <w:r>
              <w:rPr>
                <w:noProof/>
                <w:webHidden/>
              </w:rPr>
              <w:fldChar w:fldCharType="end"/>
            </w:r>
          </w:hyperlink>
        </w:p>
        <w:p w14:paraId="3122CDF8" w14:textId="696AE6CB" w:rsidR="00CA24FB" w:rsidRDefault="00CA24FB">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728389" w:history="1">
            <w:r w:rsidRPr="00067685">
              <w:rPr>
                <w:rStyle w:val="Hyperlink"/>
              </w:rPr>
              <w:t>Hinzufügen neuer Materialien zum Bestand</w:t>
            </w:r>
            <w:r>
              <w:rPr>
                <w:noProof/>
                <w:webHidden/>
              </w:rPr>
              <w:tab/>
            </w:r>
            <w:r>
              <w:rPr>
                <w:noProof/>
                <w:webHidden/>
              </w:rPr>
              <w:fldChar w:fldCharType="begin"/>
            </w:r>
            <w:r>
              <w:rPr>
                <w:noProof/>
                <w:webHidden/>
              </w:rPr>
              <w:instrText xml:space="preserve"> PAGEREF _Toc175728389 \h </w:instrText>
            </w:r>
            <w:r>
              <w:rPr>
                <w:noProof/>
                <w:webHidden/>
              </w:rPr>
            </w:r>
            <w:r>
              <w:rPr>
                <w:noProof/>
                <w:webHidden/>
              </w:rPr>
              <w:fldChar w:fldCharType="separate"/>
            </w:r>
            <w:r>
              <w:rPr>
                <w:noProof/>
                <w:webHidden/>
              </w:rPr>
              <w:t>11</w:t>
            </w:r>
            <w:r>
              <w:rPr>
                <w:noProof/>
                <w:webHidden/>
              </w:rPr>
              <w:fldChar w:fldCharType="end"/>
            </w:r>
          </w:hyperlink>
        </w:p>
        <w:p w14:paraId="1F4475BE" w14:textId="341474E8" w:rsidR="00CA24FB" w:rsidRDefault="00CA24FB">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728390" w:history="1">
            <w:r w:rsidRPr="00067685">
              <w:rPr>
                <w:rStyle w:val="Hyperlink"/>
              </w:rPr>
              <w:t>Material/Charge einem Tag zuordnen</w:t>
            </w:r>
            <w:r>
              <w:rPr>
                <w:noProof/>
                <w:webHidden/>
              </w:rPr>
              <w:tab/>
            </w:r>
            <w:r>
              <w:rPr>
                <w:noProof/>
                <w:webHidden/>
              </w:rPr>
              <w:fldChar w:fldCharType="begin"/>
            </w:r>
            <w:r>
              <w:rPr>
                <w:noProof/>
                <w:webHidden/>
              </w:rPr>
              <w:instrText xml:space="preserve"> PAGEREF _Toc175728390 \h </w:instrText>
            </w:r>
            <w:r>
              <w:rPr>
                <w:noProof/>
                <w:webHidden/>
              </w:rPr>
            </w:r>
            <w:r>
              <w:rPr>
                <w:noProof/>
                <w:webHidden/>
              </w:rPr>
              <w:fldChar w:fldCharType="separate"/>
            </w:r>
            <w:r>
              <w:rPr>
                <w:noProof/>
                <w:webHidden/>
              </w:rPr>
              <w:t>13</w:t>
            </w:r>
            <w:r>
              <w:rPr>
                <w:noProof/>
                <w:webHidden/>
              </w:rPr>
              <w:fldChar w:fldCharType="end"/>
            </w:r>
          </w:hyperlink>
        </w:p>
        <w:p w14:paraId="2065BAEA" w14:textId="24E05B6A" w:rsidR="00CA24FB" w:rsidRDefault="00CA24FB">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728391" w:history="1">
            <w:r w:rsidRPr="00067685">
              <w:rPr>
                <w:rStyle w:val="Hyperlink"/>
              </w:rPr>
              <w:t>Material/Charge einer Patientin zuordnen</w:t>
            </w:r>
            <w:r>
              <w:rPr>
                <w:noProof/>
                <w:webHidden/>
              </w:rPr>
              <w:tab/>
            </w:r>
            <w:r>
              <w:rPr>
                <w:noProof/>
                <w:webHidden/>
              </w:rPr>
              <w:fldChar w:fldCharType="begin"/>
            </w:r>
            <w:r>
              <w:rPr>
                <w:noProof/>
                <w:webHidden/>
              </w:rPr>
              <w:instrText xml:space="preserve"> PAGEREF _Toc175728391 \h </w:instrText>
            </w:r>
            <w:r>
              <w:rPr>
                <w:noProof/>
                <w:webHidden/>
              </w:rPr>
            </w:r>
            <w:r>
              <w:rPr>
                <w:noProof/>
                <w:webHidden/>
              </w:rPr>
              <w:fldChar w:fldCharType="separate"/>
            </w:r>
            <w:r>
              <w:rPr>
                <w:noProof/>
                <w:webHidden/>
              </w:rPr>
              <w:t>14</w:t>
            </w:r>
            <w:r>
              <w:rPr>
                <w:noProof/>
                <w:webHidden/>
              </w:rPr>
              <w:fldChar w:fldCharType="end"/>
            </w:r>
          </w:hyperlink>
        </w:p>
        <w:p w14:paraId="79C06205" w14:textId="015B1BB6" w:rsidR="00CA24FB" w:rsidRDefault="00CA24FB">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5728392" w:history="1">
            <w:r w:rsidRPr="00067685">
              <w:rPr>
                <w:rStyle w:val="Hyperlink"/>
              </w:rPr>
              <w:t>eWitness-RFID-Box (optional)</w:t>
            </w:r>
            <w:r>
              <w:rPr>
                <w:noProof/>
                <w:webHidden/>
              </w:rPr>
              <w:tab/>
            </w:r>
            <w:r>
              <w:rPr>
                <w:noProof/>
                <w:webHidden/>
              </w:rPr>
              <w:fldChar w:fldCharType="begin"/>
            </w:r>
            <w:r>
              <w:rPr>
                <w:noProof/>
                <w:webHidden/>
              </w:rPr>
              <w:instrText xml:space="preserve"> PAGEREF _Toc175728392 \h </w:instrText>
            </w:r>
            <w:r>
              <w:rPr>
                <w:noProof/>
                <w:webHidden/>
              </w:rPr>
            </w:r>
            <w:r>
              <w:rPr>
                <w:noProof/>
                <w:webHidden/>
              </w:rPr>
              <w:fldChar w:fldCharType="separate"/>
            </w:r>
            <w:r>
              <w:rPr>
                <w:noProof/>
                <w:webHidden/>
              </w:rPr>
              <w:t>15</w:t>
            </w:r>
            <w:r>
              <w:rPr>
                <w:noProof/>
                <w:webHidden/>
              </w:rPr>
              <w:fldChar w:fldCharType="end"/>
            </w:r>
          </w:hyperlink>
        </w:p>
        <w:p w14:paraId="647D50CD" w14:textId="429A4786" w:rsidR="00CA24FB" w:rsidRDefault="00CA24FB">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728393" w:history="1">
            <w:r w:rsidRPr="00067685">
              <w:rPr>
                <w:rStyle w:val="Hyperlink"/>
              </w:rPr>
              <w:t>Positionierung der Materialien</w:t>
            </w:r>
            <w:r>
              <w:rPr>
                <w:noProof/>
                <w:webHidden/>
              </w:rPr>
              <w:tab/>
            </w:r>
            <w:r>
              <w:rPr>
                <w:noProof/>
                <w:webHidden/>
              </w:rPr>
              <w:fldChar w:fldCharType="begin"/>
            </w:r>
            <w:r>
              <w:rPr>
                <w:noProof/>
                <w:webHidden/>
              </w:rPr>
              <w:instrText xml:space="preserve"> PAGEREF _Toc175728393 \h </w:instrText>
            </w:r>
            <w:r>
              <w:rPr>
                <w:noProof/>
                <w:webHidden/>
              </w:rPr>
            </w:r>
            <w:r>
              <w:rPr>
                <w:noProof/>
                <w:webHidden/>
              </w:rPr>
              <w:fldChar w:fldCharType="separate"/>
            </w:r>
            <w:r>
              <w:rPr>
                <w:noProof/>
                <w:webHidden/>
              </w:rPr>
              <w:t>15</w:t>
            </w:r>
            <w:r>
              <w:rPr>
                <w:noProof/>
                <w:webHidden/>
              </w:rPr>
              <w:fldChar w:fldCharType="end"/>
            </w:r>
          </w:hyperlink>
        </w:p>
        <w:p w14:paraId="3691B365" w14:textId="350539E9" w:rsidR="00CA24FB" w:rsidRDefault="00CA24FB">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728394" w:history="1">
            <w:r w:rsidRPr="00067685">
              <w:rPr>
                <w:rStyle w:val="Hyperlink"/>
              </w:rPr>
              <w:t>Technische Daten und Sicherheitshinweise für die geschirmte HF-RFID-Antenne</w:t>
            </w:r>
            <w:r>
              <w:rPr>
                <w:noProof/>
                <w:webHidden/>
              </w:rPr>
              <w:tab/>
            </w:r>
            <w:r>
              <w:rPr>
                <w:noProof/>
                <w:webHidden/>
              </w:rPr>
              <w:fldChar w:fldCharType="begin"/>
            </w:r>
            <w:r>
              <w:rPr>
                <w:noProof/>
                <w:webHidden/>
              </w:rPr>
              <w:instrText xml:space="preserve"> PAGEREF _Toc175728394 \h </w:instrText>
            </w:r>
            <w:r>
              <w:rPr>
                <w:noProof/>
                <w:webHidden/>
              </w:rPr>
            </w:r>
            <w:r>
              <w:rPr>
                <w:noProof/>
                <w:webHidden/>
              </w:rPr>
              <w:fldChar w:fldCharType="separate"/>
            </w:r>
            <w:r>
              <w:rPr>
                <w:noProof/>
                <w:webHidden/>
              </w:rPr>
              <w:t>15</w:t>
            </w:r>
            <w:r>
              <w:rPr>
                <w:noProof/>
                <w:webHidden/>
              </w:rPr>
              <w:fldChar w:fldCharType="end"/>
            </w:r>
          </w:hyperlink>
        </w:p>
        <w:p w14:paraId="0E9C0B40" w14:textId="0F8B7B3D" w:rsidR="00CA24FB" w:rsidRDefault="00CA24FB">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728395" w:history="1">
            <w:r w:rsidRPr="00067685">
              <w:rPr>
                <w:rStyle w:val="Hyperlink"/>
              </w:rPr>
              <w:t>Grafische Übersicht über das eWitness-System</w:t>
            </w:r>
            <w:r>
              <w:rPr>
                <w:noProof/>
                <w:webHidden/>
              </w:rPr>
              <w:tab/>
            </w:r>
            <w:r>
              <w:rPr>
                <w:noProof/>
                <w:webHidden/>
              </w:rPr>
              <w:fldChar w:fldCharType="begin"/>
            </w:r>
            <w:r>
              <w:rPr>
                <w:noProof/>
                <w:webHidden/>
              </w:rPr>
              <w:instrText xml:space="preserve"> PAGEREF _Toc175728395 \h </w:instrText>
            </w:r>
            <w:r>
              <w:rPr>
                <w:noProof/>
                <w:webHidden/>
              </w:rPr>
            </w:r>
            <w:r>
              <w:rPr>
                <w:noProof/>
                <w:webHidden/>
              </w:rPr>
              <w:fldChar w:fldCharType="separate"/>
            </w:r>
            <w:r>
              <w:rPr>
                <w:noProof/>
                <w:webHidden/>
              </w:rPr>
              <w:t>16</w:t>
            </w:r>
            <w:r>
              <w:rPr>
                <w:noProof/>
                <w:webHidden/>
              </w:rPr>
              <w:fldChar w:fldCharType="end"/>
            </w:r>
          </w:hyperlink>
        </w:p>
        <w:p w14:paraId="1306074D" w14:textId="13685CC3" w:rsidR="002330BA" w:rsidRDefault="002330BA">
          <w:r>
            <w:rPr>
              <w:b/>
            </w:rPr>
            <w:fldChar w:fldCharType="end"/>
          </w:r>
        </w:p>
      </w:sdtContent>
    </w:sdt>
    <w:p w14:paraId="59943F51" w14:textId="77777777" w:rsidR="00AE57B6" w:rsidRPr="009E49CC" w:rsidRDefault="00AE57B6" w:rsidP="00B44EF9">
      <w:pPr>
        <w:rPr>
          <w:lang w:val="en-GB"/>
        </w:rPr>
      </w:pPr>
    </w:p>
    <w:p w14:paraId="274DF8FE" w14:textId="77777777" w:rsidR="00AE57B6" w:rsidRPr="009E49CC" w:rsidRDefault="006D3ADA">
      <w:pPr>
        <w:pBdr>
          <w:top w:val="nil"/>
          <w:left w:val="nil"/>
          <w:bottom w:val="nil"/>
          <w:right w:val="nil"/>
          <w:between w:val="nil"/>
        </w:pBdr>
        <w:spacing w:after="0"/>
      </w:pPr>
      <w:r>
        <w:br w:type="page"/>
      </w:r>
    </w:p>
    <w:p w14:paraId="7E0C562E" w14:textId="77777777" w:rsidR="00AE57B6" w:rsidRPr="009E49CC" w:rsidRDefault="006D3ADA" w:rsidP="00377BE6">
      <w:pPr>
        <w:pStyle w:val="Overskrift1"/>
        <w:spacing w:before="360"/>
      </w:pPr>
      <w:bookmarkStart w:id="2" w:name="_Toc175728374"/>
      <w:r>
        <w:lastRenderedPageBreak/>
        <w:t>Einleitung</w:t>
      </w:r>
      <w:bookmarkEnd w:id="2"/>
    </w:p>
    <w:p w14:paraId="21FC41EE" w14:textId="16AE6175" w:rsidR="00AE57B6" w:rsidRPr="009E49CC" w:rsidRDefault="006D3ADA">
      <w:pPr>
        <w:pBdr>
          <w:top w:val="nil"/>
          <w:left w:val="nil"/>
          <w:bottom w:val="nil"/>
          <w:right w:val="nil"/>
          <w:between w:val="nil"/>
        </w:pBdr>
        <w:spacing w:after="0"/>
      </w:pPr>
      <w:r>
        <w:t xml:space="preserve">Die eWitness-App ist das Herzstück der Nachweisanwendung von eFertility. Bei der App handelt es sich um eine native Android-App für den </w:t>
      </w:r>
      <w:r w:rsidR="006755D6">
        <w:t>Nachweis</w:t>
      </w:r>
      <w:r>
        <w:t xml:space="preserve">-Scanner von eFertility. Gemeinsam mit dem Scanner steuert die App die Identifizierung von Patientinnen und Patienten, die den </w:t>
      </w:r>
      <w:r w:rsidR="006755D6">
        <w:t>Nachweisp</w:t>
      </w:r>
      <w:r>
        <w:t>rozess durchlaufen.</w:t>
      </w:r>
    </w:p>
    <w:p w14:paraId="657A0CD8" w14:textId="77777777" w:rsidR="00AE57B6" w:rsidRPr="009E49CC" w:rsidRDefault="00AE57B6">
      <w:pPr>
        <w:pBdr>
          <w:top w:val="nil"/>
          <w:left w:val="nil"/>
          <w:bottom w:val="nil"/>
          <w:right w:val="nil"/>
          <w:between w:val="nil"/>
        </w:pBdr>
        <w:spacing w:after="0"/>
        <w:rPr>
          <w:lang w:val="en-GB"/>
        </w:rPr>
      </w:pPr>
    </w:p>
    <w:p w14:paraId="164B9BF4" w14:textId="3FECD017" w:rsidR="00AE57B6" w:rsidRPr="009E49CC" w:rsidRDefault="006D3ADA">
      <w:pPr>
        <w:pBdr>
          <w:top w:val="nil"/>
          <w:left w:val="nil"/>
          <w:bottom w:val="nil"/>
          <w:right w:val="nil"/>
          <w:between w:val="nil"/>
        </w:pBdr>
        <w:spacing w:after="0"/>
      </w:pPr>
      <w:r>
        <w:t xml:space="preserve">Die App dient zur Nachverfolgung der einzelnen Prozessschritte mithilfe der entlang der Behandlungsabläufe konfigurierten </w:t>
      </w:r>
      <w:r w:rsidR="006755D6">
        <w:t>Nachweisp</w:t>
      </w:r>
      <w:r>
        <w:t>unkte sowie zum Nachweis, zur Protokollierung und Validierung aller in diesem Zusammenhang eingesetzten Materialien.</w:t>
      </w:r>
    </w:p>
    <w:p w14:paraId="6DAA9F2D" w14:textId="77777777" w:rsidR="00AE57B6" w:rsidRPr="009E49CC" w:rsidRDefault="00AE57B6">
      <w:pPr>
        <w:pBdr>
          <w:top w:val="nil"/>
          <w:left w:val="nil"/>
          <w:bottom w:val="nil"/>
          <w:right w:val="nil"/>
          <w:between w:val="nil"/>
        </w:pBdr>
        <w:spacing w:after="0"/>
        <w:rPr>
          <w:lang w:val="en-GB"/>
        </w:rPr>
      </w:pPr>
    </w:p>
    <w:p w14:paraId="45A982C0" w14:textId="74FF9336" w:rsidR="00AE57B6" w:rsidRPr="009E49CC" w:rsidRDefault="006D3ADA">
      <w:pPr>
        <w:pBdr>
          <w:top w:val="nil"/>
          <w:left w:val="nil"/>
          <w:bottom w:val="nil"/>
          <w:right w:val="nil"/>
          <w:between w:val="nil"/>
        </w:pBdr>
        <w:spacing w:after="0"/>
      </w:pPr>
      <w:r>
        <w:t>Alle nachgewiesenen Schritte werden aus Sicherheits- und Protokollierungsgründen in der zentralen eBase-Datenbank gespeichert, wo sie einfach zugänglich sind.</w:t>
      </w:r>
    </w:p>
    <w:p w14:paraId="25F5587E" w14:textId="4BB63884" w:rsidR="00AE57B6" w:rsidRPr="009E49CC" w:rsidRDefault="006D3ADA" w:rsidP="00003691">
      <w:pPr>
        <w:pStyle w:val="Overskrift1"/>
      </w:pPr>
      <w:bookmarkStart w:id="3" w:name="_Toc175728375"/>
      <w:r>
        <w:t>Anmelden/Abmelden</w:t>
      </w:r>
      <w:bookmarkEnd w:id="3"/>
    </w:p>
    <w:p w14:paraId="3E4A5648" w14:textId="7432C686" w:rsidR="00AE57B6" w:rsidRPr="009E49CC" w:rsidRDefault="006D3ADA">
      <w:pPr>
        <w:pBdr>
          <w:top w:val="nil"/>
          <w:left w:val="nil"/>
          <w:bottom w:val="nil"/>
          <w:right w:val="nil"/>
          <w:between w:val="nil"/>
        </w:pBdr>
        <w:spacing w:after="0"/>
      </w:pPr>
      <w:r>
        <w:t xml:space="preserve">Die eWitness-App ist mit einem Benutzerkonto in der eBase-Datenbank verknüpft. Vor der Anmeldung </w:t>
      </w:r>
      <w:r w:rsidRPr="00A2413D">
        <w:rPr>
          <w:spacing w:val="-2"/>
        </w:rPr>
        <w:t>im System muss sichergestellt werden, dass alle Schritte erfasst und dem richtigen Benutzer zugeordnet</w:t>
      </w:r>
      <w:r>
        <w:t xml:space="preserve"> werden. Die Anmeldeinformationen erhalten Sie von Ihrem lokalen Administrator.</w:t>
      </w:r>
    </w:p>
    <w:p w14:paraId="44DCEE49" w14:textId="77777777" w:rsidR="00AE57B6" w:rsidRPr="009E49CC" w:rsidRDefault="00AE57B6">
      <w:pPr>
        <w:pBdr>
          <w:top w:val="nil"/>
          <w:left w:val="nil"/>
          <w:bottom w:val="nil"/>
          <w:right w:val="nil"/>
          <w:between w:val="nil"/>
        </w:pBdr>
        <w:spacing w:after="0"/>
        <w:rPr>
          <w:lang w:val="en-GB"/>
        </w:rPr>
      </w:pPr>
    </w:p>
    <w:p w14:paraId="6AAE3019" w14:textId="77777777" w:rsidR="00AE57B6" w:rsidRPr="009E49CC" w:rsidRDefault="006D3ADA">
      <w:pPr>
        <w:pBdr>
          <w:top w:val="nil"/>
          <w:left w:val="nil"/>
          <w:bottom w:val="nil"/>
          <w:right w:val="nil"/>
          <w:between w:val="nil"/>
        </w:pBdr>
        <w:spacing w:after="0"/>
      </w:pPr>
      <w:r>
        <w:t>Darüber hinaus finden Sie auf der Anmeldemaske auch Angaben zur aktuellen Version der eWitness-App.</w:t>
      </w:r>
    </w:p>
    <w:p w14:paraId="37781729" w14:textId="77777777" w:rsidR="00AE57B6" w:rsidRPr="009E49CC" w:rsidRDefault="00AE57B6">
      <w:pPr>
        <w:pBdr>
          <w:top w:val="nil"/>
          <w:left w:val="nil"/>
          <w:bottom w:val="nil"/>
          <w:right w:val="nil"/>
          <w:between w:val="nil"/>
        </w:pBdr>
        <w:spacing w:after="0"/>
        <w:rPr>
          <w:lang w:val="en-GB"/>
        </w:rPr>
      </w:pPr>
    </w:p>
    <w:p w14:paraId="151D3ED6" w14:textId="0F621BCE" w:rsidR="00AE57B6" w:rsidRPr="009E49CC" w:rsidRDefault="006D3ADA">
      <w:pPr>
        <w:pBdr>
          <w:top w:val="nil"/>
          <w:left w:val="nil"/>
          <w:bottom w:val="nil"/>
          <w:right w:val="nil"/>
          <w:between w:val="nil"/>
        </w:pBdr>
        <w:spacing w:after="0"/>
      </w:pPr>
      <w:r>
        <w:t xml:space="preserve">Sie sollten sich nach jeder Verwendung unbedingt vom Gerät abmelden, da alle </w:t>
      </w:r>
      <w:r w:rsidR="00DF25FD">
        <w:t>Nachweisp</w:t>
      </w:r>
      <w:r>
        <w:t xml:space="preserve">unkte anhand der Daten des angemeldeten Benutzers erfasst werden. Auf diese Weise wird sichergestellt, dass die </w:t>
      </w:r>
      <w:r w:rsidR="00AA4A0B">
        <w:t>Nachweisp</w:t>
      </w:r>
      <w:r>
        <w:t>unkte vom richtigen Benutzer erfasst werden.</w:t>
      </w:r>
    </w:p>
    <w:p w14:paraId="1E006166" w14:textId="77777777" w:rsidR="00AE57B6" w:rsidRPr="009E49CC" w:rsidRDefault="00AE57B6">
      <w:pPr>
        <w:pBdr>
          <w:top w:val="nil"/>
          <w:left w:val="nil"/>
          <w:bottom w:val="nil"/>
          <w:right w:val="nil"/>
          <w:between w:val="nil"/>
        </w:pBdr>
        <w:spacing w:after="0"/>
        <w:rPr>
          <w:lang w:val="en-GB"/>
        </w:rPr>
      </w:pPr>
    </w:p>
    <w:p w14:paraId="0FA54EBD" w14:textId="374CB35F" w:rsidR="00AE57B6" w:rsidRDefault="006D3ADA">
      <w:pPr>
        <w:pBdr>
          <w:top w:val="nil"/>
          <w:left w:val="nil"/>
          <w:bottom w:val="nil"/>
          <w:right w:val="nil"/>
          <w:between w:val="nil"/>
        </w:pBdr>
        <w:spacing w:after="0"/>
      </w:pPr>
      <w:r>
        <w:t>Wenn Sie angemeldet sind, können Sie sich über das Zahnrad-Symbol im Menü in der oberen rechten Ecke des Bildschirms wieder abmelden.</w:t>
      </w:r>
    </w:p>
    <w:p w14:paraId="4E874AC8" w14:textId="77777777" w:rsidR="009E6CEF" w:rsidRPr="009E49CC" w:rsidRDefault="009E6CEF">
      <w:pPr>
        <w:pBdr>
          <w:top w:val="nil"/>
          <w:left w:val="nil"/>
          <w:bottom w:val="nil"/>
          <w:right w:val="nil"/>
          <w:between w:val="nil"/>
        </w:pBdr>
        <w:spacing w:after="0"/>
        <w:rPr>
          <w:b/>
          <w:color w:val="000000"/>
          <w:lang w:val="en-GB"/>
        </w:rPr>
      </w:pPr>
    </w:p>
    <w:p w14:paraId="53CA637A" w14:textId="77777777" w:rsidR="00AE57B6" w:rsidRPr="009E49CC" w:rsidRDefault="006D3ADA">
      <w:pPr>
        <w:keepNext/>
        <w:pBdr>
          <w:top w:val="nil"/>
          <w:left w:val="nil"/>
          <w:bottom w:val="nil"/>
          <w:right w:val="nil"/>
          <w:between w:val="nil"/>
        </w:pBdr>
        <w:spacing w:after="0"/>
        <w:rPr>
          <w:color w:val="000000"/>
        </w:rPr>
      </w:pPr>
      <w:r>
        <w:rPr>
          <w:b/>
          <w:noProof/>
          <w:color w:val="000000"/>
        </w:rPr>
        <w:drawing>
          <wp:inline distT="0" distB="0" distL="0" distR="0" wp14:anchorId="36C00164" wp14:editId="7F023749">
            <wp:extent cx="2160000" cy="38412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t="8987" b="8987"/>
                    <a:stretch>
                      <a:fillRect/>
                    </a:stretch>
                  </pic:blipFill>
                  <pic:spPr>
                    <a:xfrm>
                      <a:off x="0" y="0"/>
                      <a:ext cx="2160000" cy="3841200"/>
                    </a:xfrm>
                    <a:prstGeom prst="rect">
                      <a:avLst/>
                    </a:prstGeom>
                    <a:ln/>
                  </pic:spPr>
                </pic:pic>
              </a:graphicData>
            </a:graphic>
          </wp:inline>
        </w:drawing>
      </w:r>
    </w:p>
    <w:p w14:paraId="16572FB7" w14:textId="766DB59C" w:rsidR="00AE57B6" w:rsidRPr="009E49CC" w:rsidRDefault="006D3ADA">
      <w:pPr>
        <w:pBdr>
          <w:top w:val="nil"/>
          <w:left w:val="nil"/>
          <w:bottom w:val="nil"/>
          <w:right w:val="nil"/>
          <w:between w:val="nil"/>
        </w:pBdr>
        <w:rPr>
          <w:b/>
          <w:i/>
          <w:color w:val="44546A"/>
          <w:sz w:val="18"/>
          <w:szCs w:val="18"/>
        </w:rPr>
      </w:pPr>
      <w:r>
        <w:rPr>
          <w:i/>
          <w:color w:val="44546A"/>
          <w:sz w:val="18"/>
        </w:rPr>
        <w:t>Abbildung 1: Anmeldemaske</w:t>
      </w:r>
    </w:p>
    <w:p w14:paraId="692C1427" w14:textId="77777777" w:rsidR="00AE57B6" w:rsidRPr="009E49CC" w:rsidRDefault="006D3ADA" w:rsidP="00003691">
      <w:pPr>
        <w:pStyle w:val="Overskrift2"/>
      </w:pPr>
      <w:bookmarkStart w:id="4" w:name="_Toc175728376"/>
      <w:r>
        <w:lastRenderedPageBreak/>
        <w:t>Anmeldung mit einem Ausweis</w:t>
      </w:r>
      <w:bookmarkEnd w:id="4"/>
    </w:p>
    <w:p w14:paraId="454C923D" w14:textId="0E5A715F" w:rsidR="00AE57B6" w:rsidRPr="009E49CC" w:rsidRDefault="006D3ADA">
      <w:pPr>
        <w:pBdr>
          <w:top w:val="nil"/>
          <w:left w:val="nil"/>
          <w:bottom w:val="nil"/>
          <w:right w:val="nil"/>
          <w:between w:val="nil"/>
        </w:pBdr>
        <w:spacing w:after="0"/>
      </w:pPr>
      <w:r>
        <w:t>Es besteht auch die Möglichkeit, sich mit einem Mitarbeiterausweis im System anzumelden. Ein Ausweis ermöglicht eine schnelle und unkomplizierte Anmeldung. Die Karte kann entweder auf dem Kartendrucker ausgedruckt oder im persönlichen Telefon gespeichert werden.</w:t>
      </w:r>
    </w:p>
    <w:p w14:paraId="259306CD" w14:textId="77777777" w:rsidR="00AE57B6" w:rsidRPr="009E49CC" w:rsidRDefault="00AE57B6">
      <w:pPr>
        <w:pBdr>
          <w:top w:val="nil"/>
          <w:left w:val="nil"/>
          <w:bottom w:val="nil"/>
          <w:right w:val="nil"/>
          <w:between w:val="nil"/>
        </w:pBdr>
        <w:spacing w:after="0"/>
        <w:rPr>
          <w:lang w:val="en-GB"/>
        </w:rPr>
      </w:pPr>
    </w:p>
    <w:p w14:paraId="1478BBBE" w14:textId="2B38014C" w:rsidR="00AE57B6" w:rsidRPr="009E49CC" w:rsidRDefault="006D3ADA" w:rsidP="00003691">
      <w:pPr>
        <w:pStyle w:val="Overskrift2"/>
      </w:pPr>
      <w:bookmarkStart w:id="5" w:name="_Toc175728377"/>
      <w:r>
        <w:t>Anmeldung mit RFID-/Smartkarte</w:t>
      </w:r>
      <w:bookmarkEnd w:id="5"/>
    </w:p>
    <w:p w14:paraId="5387605B" w14:textId="240BB2AE" w:rsidR="00AE57B6" w:rsidRPr="009E49CC" w:rsidRDefault="009E49CC">
      <w:r>
        <w:t>Zusätzlich zur Anmeldung mit einer vom System generierten Karte besteht auch die Möglichkeit, eine bestehende Smartkarte (Mitarbeiterkarte) mit einem RFID-Chip zu verwenden. Um diese Möglichkeit zu nutzen, können die Benutzer Ihre persönliche RFID-Karte mit dem System verknüpfen. Melden Sie sich dazu zunächst im System an und rufen Sie die Einstellungen auf. Hier haben Sie die Möglichkeit, eine RFID-Karte mit Ihrem persönlichen Login zu verknüpfen.</w:t>
      </w:r>
    </w:p>
    <w:p w14:paraId="09F62E81" w14:textId="77777777" w:rsidR="00AE57B6" w:rsidRPr="009E49CC" w:rsidRDefault="006D3ADA" w:rsidP="00003691">
      <w:pPr>
        <w:pStyle w:val="Overskrift1"/>
      </w:pPr>
      <w:bookmarkStart w:id="6" w:name="_Toc175728378"/>
      <w:r>
        <w:t>Der Übersichtsbildschirm</w:t>
      </w:r>
      <w:bookmarkEnd w:id="6"/>
    </w:p>
    <w:p w14:paraId="60746FA8" w14:textId="6AD032FF" w:rsidR="00AE57B6" w:rsidRPr="009E49CC" w:rsidRDefault="006D3ADA">
      <w:pPr>
        <w:pBdr>
          <w:top w:val="nil"/>
          <w:left w:val="nil"/>
          <w:bottom w:val="nil"/>
          <w:right w:val="nil"/>
          <w:between w:val="nil"/>
        </w:pBdr>
        <w:spacing w:after="0"/>
        <w:rPr>
          <w:color w:val="000000"/>
        </w:rPr>
      </w:pPr>
      <w:r>
        <w:rPr>
          <w:color w:val="000000"/>
        </w:rPr>
        <w:t xml:space="preserve">Nach erfolgreicher Anmeldung in der App </w:t>
      </w:r>
      <w:r>
        <w:t>erscheint</w:t>
      </w:r>
      <w:r>
        <w:rPr>
          <w:color w:val="000000"/>
        </w:rPr>
        <w:t xml:space="preserve"> der Übersichtsbildschirm. Hier sehen Sie die </w:t>
      </w:r>
      <w:r w:rsidRPr="00CB1570">
        <w:rPr>
          <w:color w:val="000000"/>
          <w:spacing w:val="-3"/>
        </w:rPr>
        <w:t xml:space="preserve">in der </w:t>
      </w:r>
      <w:r w:rsidRPr="00787055">
        <w:rPr>
          <w:color w:val="000000"/>
        </w:rPr>
        <w:t>App festgelegten Prozessgruppen. Diese Gruppen stehen für die Aufgaben oder „Arbeitsstationen“ i</w:t>
      </w:r>
      <w:r w:rsidR="00787055" w:rsidRPr="00787055">
        <w:rPr>
          <w:color w:val="000000"/>
        </w:rPr>
        <w:t>m</w:t>
      </w:r>
      <w:r w:rsidRPr="00787055">
        <w:rPr>
          <w:color w:val="000000"/>
        </w:rPr>
        <w:t xml:space="preserve"> Labor.</w:t>
      </w:r>
      <w:r>
        <w:rPr>
          <w:color w:val="000000"/>
        </w:rPr>
        <w:t xml:space="preserve"> Für jede Aufgabe wird eine Patientenliste angezeigt. Diese Liste enthält alle Patientinnen und Patienten, für die an einem bestimmten Datum ein Nachweis erbracht wurde.</w:t>
      </w:r>
    </w:p>
    <w:p w14:paraId="6DEC7511" w14:textId="77777777" w:rsidR="00AE57B6" w:rsidRPr="009E49CC" w:rsidRDefault="00AE57B6">
      <w:pPr>
        <w:pBdr>
          <w:top w:val="nil"/>
          <w:left w:val="nil"/>
          <w:bottom w:val="nil"/>
          <w:right w:val="nil"/>
          <w:between w:val="nil"/>
        </w:pBdr>
        <w:spacing w:after="0"/>
        <w:rPr>
          <w:color w:val="000000"/>
          <w:lang w:val="en-GB"/>
        </w:rPr>
      </w:pPr>
    </w:p>
    <w:p w14:paraId="235402BE" w14:textId="77777777" w:rsidR="00AE57B6" w:rsidRPr="009E49CC" w:rsidRDefault="00AE57B6">
      <w:pPr>
        <w:pBdr>
          <w:top w:val="nil"/>
          <w:left w:val="nil"/>
          <w:bottom w:val="nil"/>
          <w:right w:val="nil"/>
          <w:between w:val="nil"/>
        </w:pBdr>
        <w:spacing w:after="0"/>
        <w:rPr>
          <w:color w:val="000000"/>
          <w:lang w:val="en-GB"/>
        </w:rPr>
      </w:pPr>
    </w:p>
    <w:p w14:paraId="68F9E659" w14:textId="77777777" w:rsidR="00AE57B6" w:rsidRPr="009E49CC" w:rsidRDefault="006D3ADA">
      <w:pPr>
        <w:pBdr>
          <w:top w:val="nil"/>
          <w:left w:val="nil"/>
          <w:bottom w:val="nil"/>
          <w:right w:val="nil"/>
          <w:between w:val="nil"/>
        </w:pBdr>
        <w:spacing w:after="0"/>
        <w:rPr>
          <w:color w:val="000000"/>
        </w:rPr>
      </w:pPr>
      <w:r>
        <w:rPr>
          <w:color w:val="000000"/>
        </w:rPr>
        <w:t>Zu diesen Aufgaben gehören:</w:t>
      </w:r>
    </w:p>
    <w:p w14:paraId="5606CE6E" w14:textId="77777777" w:rsidR="00AE57B6" w:rsidRPr="009E49CC" w:rsidRDefault="00AE57B6">
      <w:pPr>
        <w:pBdr>
          <w:top w:val="nil"/>
          <w:left w:val="nil"/>
          <w:bottom w:val="nil"/>
          <w:right w:val="nil"/>
          <w:between w:val="nil"/>
        </w:pBdr>
        <w:spacing w:after="0"/>
        <w:rPr>
          <w:color w:val="000000"/>
          <w:lang w:val="en-GB"/>
        </w:rPr>
      </w:pPr>
    </w:p>
    <w:tbl>
      <w:tblPr>
        <w:tblStyle w:val="a"/>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4530"/>
      </w:tblGrid>
      <w:tr w:rsidR="00AE57B6" w:rsidRPr="009E49CC" w14:paraId="62D54E75" w14:textId="77777777" w:rsidTr="00C45CB8">
        <w:tc>
          <w:tcPr>
            <w:tcW w:w="4530" w:type="dxa"/>
          </w:tcPr>
          <w:p w14:paraId="5E2A3397" w14:textId="77777777" w:rsidR="00AE57B6" w:rsidRPr="009E49CC" w:rsidRDefault="006D3ADA">
            <w:pPr>
              <w:pBdr>
                <w:top w:val="nil"/>
                <w:left w:val="nil"/>
                <w:bottom w:val="nil"/>
                <w:right w:val="nil"/>
                <w:between w:val="nil"/>
              </w:pBdr>
              <w:spacing w:after="0"/>
              <w:rPr>
                <w:color w:val="000000"/>
              </w:rPr>
            </w:pPr>
            <w:r>
              <w:rPr>
                <w:color w:val="000000"/>
              </w:rPr>
              <w:t>„Semen“ (Sperma)</w:t>
            </w:r>
          </w:p>
        </w:tc>
        <w:tc>
          <w:tcPr>
            <w:tcW w:w="4530" w:type="dxa"/>
          </w:tcPr>
          <w:p w14:paraId="140A1BB3" w14:textId="6E329040" w:rsidR="00AE57B6" w:rsidRPr="009E49CC" w:rsidRDefault="009E49CC">
            <w:pPr>
              <w:pBdr>
                <w:top w:val="nil"/>
                <w:left w:val="nil"/>
                <w:bottom w:val="nil"/>
                <w:right w:val="nil"/>
                <w:between w:val="nil"/>
              </w:pBdr>
              <w:spacing w:after="0"/>
              <w:rPr>
                <w:color w:val="000000"/>
              </w:rPr>
            </w:pPr>
            <w:r>
              <w:rPr>
                <w:color w:val="000000"/>
              </w:rPr>
              <w:t>Alle männlichen Patienten oder Samenspender, bei denen entweder eine Spermaprobe für eine Behandlung verwendet wird oder eine separate Spermaprobe analysiert werden soll</w:t>
            </w:r>
            <w:r w:rsidR="00C41EEF">
              <w:rPr>
                <w:color w:val="000000"/>
              </w:rPr>
              <w:t>.</w:t>
            </w:r>
          </w:p>
        </w:tc>
      </w:tr>
      <w:tr w:rsidR="00AE57B6" w:rsidRPr="009E49CC" w14:paraId="3E723C0F" w14:textId="77777777" w:rsidTr="00C45CB8">
        <w:tc>
          <w:tcPr>
            <w:tcW w:w="4530" w:type="dxa"/>
          </w:tcPr>
          <w:p w14:paraId="2C2FD3B1" w14:textId="77777777" w:rsidR="00AE57B6" w:rsidRPr="009E49CC" w:rsidRDefault="006D3ADA">
            <w:pPr>
              <w:pBdr>
                <w:top w:val="nil"/>
                <w:left w:val="nil"/>
                <w:bottom w:val="nil"/>
                <w:right w:val="nil"/>
                <w:between w:val="nil"/>
              </w:pBdr>
              <w:spacing w:after="0"/>
              <w:rPr>
                <w:color w:val="000000"/>
              </w:rPr>
            </w:pPr>
            <w:r>
              <w:rPr>
                <w:color w:val="000000"/>
              </w:rPr>
              <w:t>„Oocytes“ (Eizellen)</w:t>
            </w:r>
          </w:p>
        </w:tc>
        <w:tc>
          <w:tcPr>
            <w:tcW w:w="4530" w:type="dxa"/>
          </w:tcPr>
          <w:p w14:paraId="41D90A70" w14:textId="2344CDE7" w:rsidR="00AE57B6" w:rsidRPr="009E49CC" w:rsidRDefault="006D3ADA">
            <w:pPr>
              <w:pBdr>
                <w:top w:val="nil"/>
                <w:left w:val="nil"/>
                <w:bottom w:val="nil"/>
                <w:right w:val="nil"/>
                <w:between w:val="nil"/>
              </w:pBdr>
              <w:spacing w:after="0"/>
              <w:rPr>
                <w:color w:val="000000"/>
              </w:rPr>
            </w:pPr>
            <w:r>
              <w:rPr>
                <w:color w:val="000000"/>
              </w:rPr>
              <w:t>Patientinnen mit eine</w:t>
            </w:r>
            <w:r w:rsidR="00C41EEF">
              <w:rPr>
                <w:color w:val="000000"/>
              </w:rPr>
              <w:t xml:space="preserve">r </w:t>
            </w:r>
            <w:r w:rsidR="00C41EEF" w:rsidRPr="00C41EEF">
              <w:rPr>
                <w:color w:val="000000"/>
              </w:rPr>
              <w:t>Eizellentnahme</w:t>
            </w:r>
            <w:r>
              <w:rPr>
                <w:color w:val="000000"/>
              </w:rPr>
              <w:t>. Zur Entnahme und Zählung von Eizellen verwendet.</w:t>
            </w:r>
          </w:p>
        </w:tc>
      </w:tr>
      <w:tr w:rsidR="00AE57B6" w:rsidRPr="009E49CC" w14:paraId="2E87A353" w14:textId="77777777" w:rsidTr="00C45CB8">
        <w:tc>
          <w:tcPr>
            <w:tcW w:w="4530" w:type="dxa"/>
          </w:tcPr>
          <w:p w14:paraId="3F76EF54" w14:textId="1DD01F80" w:rsidR="00AE57B6" w:rsidRPr="009E49CC" w:rsidRDefault="006D3ADA">
            <w:pPr>
              <w:pBdr>
                <w:top w:val="nil"/>
                <w:left w:val="nil"/>
                <w:bottom w:val="nil"/>
                <w:right w:val="nil"/>
                <w:between w:val="nil"/>
              </w:pBdr>
              <w:spacing w:after="0"/>
              <w:rPr>
                <w:color w:val="000000"/>
              </w:rPr>
            </w:pPr>
            <w:r>
              <w:t>„Insemination</w:t>
            </w:r>
            <w:r>
              <w:rPr>
                <w:color w:val="000000"/>
              </w:rPr>
              <w:t>/injection</w:t>
            </w:r>
            <w:r>
              <w:t>“ (Insemination/Injektion)</w:t>
            </w:r>
          </w:p>
        </w:tc>
        <w:tc>
          <w:tcPr>
            <w:tcW w:w="4530" w:type="dxa"/>
          </w:tcPr>
          <w:p w14:paraId="50C84839" w14:textId="27B576C2" w:rsidR="00AE57B6" w:rsidRPr="009E49CC" w:rsidRDefault="006D3ADA">
            <w:pPr>
              <w:pBdr>
                <w:top w:val="nil"/>
                <w:left w:val="nil"/>
                <w:bottom w:val="nil"/>
                <w:right w:val="nil"/>
                <w:between w:val="nil"/>
              </w:pBdr>
              <w:spacing w:after="0"/>
              <w:rPr>
                <w:color w:val="000000"/>
              </w:rPr>
            </w:pPr>
            <w:r>
              <w:rPr>
                <w:color w:val="000000"/>
              </w:rPr>
              <w:t>Der Prozess der Insemination oder der Injektion von Eizelle</w:t>
            </w:r>
            <w:r>
              <w:t>n</w:t>
            </w:r>
            <w:r>
              <w:rPr>
                <w:color w:val="000000"/>
              </w:rPr>
              <w:t>. An dieser Stelle treffen Eizellen und Sperma aufeinander.</w:t>
            </w:r>
          </w:p>
        </w:tc>
      </w:tr>
      <w:tr w:rsidR="00AE57B6" w:rsidRPr="009E49CC" w14:paraId="76A397F9" w14:textId="77777777" w:rsidTr="00C45CB8">
        <w:tc>
          <w:tcPr>
            <w:tcW w:w="4530" w:type="dxa"/>
          </w:tcPr>
          <w:p w14:paraId="24918138" w14:textId="77777777" w:rsidR="00AE57B6" w:rsidRPr="009E49CC" w:rsidRDefault="006D3ADA">
            <w:pPr>
              <w:pBdr>
                <w:top w:val="nil"/>
                <w:left w:val="nil"/>
                <w:bottom w:val="nil"/>
                <w:right w:val="nil"/>
                <w:between w:val="nil"/>
              </w:pBdr>
              <w:spacing w:after="0"/>
              <w:rPr>
                <w:color w:val="000000"/>
              </w:rPr>
            </w:pPr>
            <w:r>
              <w:rPr>
                <w:color w:val="000000"/>
              </w:rPr>
              <w:t>„Oocyte/embryo“ (Eizelle/Embryo)</w:t>
            </w:r>
          </w:p>
        </w:tc>
        <w:tc>
          <w:tcPr>
            <w:tcW w:w="4530" w:type="dxa"/>
          </w:tcPr>
          <w:p w14:paraId="7D17018E" w14:textId="24D4D911" w:rsidR="00AE57B6" w:rsidRPr="009E49CC" w:rsidRDefault="006D3ADA">
            <w:pPr>
              <w:pBdr>
                <w:top w:val="nil"/>
                <w:left w:val="nil"/>
                <w:bottom w:val="nil"/>
                <w:right w:val="nil"/>
                <w:between w:val="nil"/>
              </w:pBdr>
              <w:spacing w:after="0"/>
              <w:rPr>
                <w:color w:val="000000"/>
              </w:rPr>
            </w:pPr>
            <w:r>
              <w:rPr>
                <w:color w:val="000000"/>
              </w:rPr>
              <w:t xml:space="preserve">Überwachung der Entwicklung und Bestimmung der Eizellen und </w:t>
            </w:r>
            <w:r>
              <w:t>Embryonen</w:t>
            </w:r>
            <w:r w:rsidR="00C41EEF">
              <w:t>.</w:t>
            </w:r>
          </w:p>
        </w:tc>
      </w:tr>
      <w:tr w:rsidR="00AE57B6" w:rsidRPr="009E49CC" w14:paraId="16A490D2" w14:textId="77777777" w:rsidTr="00C45CB8">
        <w:tc>
          <w:tcPr>
            <w:tcW w:w="4530" w:type="dxa"/>
          </w:tcPr>
          <w:p w14:paraId="7D0A212A" w14:textId="77777777" w:rsidR="00AE57B6" w:rsidRPr="009E49CC" w:rsidRDefault="006D3ADA">
            <w:pPr>
              <w:pBdr>
                <w:top w:val="nil"/>
                <w:left w:val="nil"/>
                <w:bottom w:val="nil"/>
                <w:right w:val="nil"/>
                <w:between w:val="nil"/>
              </w:pBdr>
              <w:spacing w:after="0"/>
              <w:rPr>
                <w:color w:val="000000"/>
              </w:rPr>
            </w:pPr>
            <w:r>
              <w:rPr>
                <w:color w:val="000000"/>
              </w:rPr>
              <w:t>„ET“ (Embryotransfer)</w:t>
            </w:r>
          </w:p>
        </w:tc>
        <w:tc>
          <w:tcPr>
            <w:tcW w:w="4530" w:type="dxa"/>
          </w:tcPr>
          <w:p w14:paraId="08A75640" w14:textId="149837B9" w:rsidR="00AE57B6" w:rsidRPr="009E49CC" w:rsidRDefault="006D3ADA">
            <w:pPr>
              <w:pBdr>
                <w:top w:val="nil"/>
                <w:left w:val="nil"/>
                <w:bottom w:val="nil"/>
                <w:right w:val="nil"/>
                <w:between w:val="nil"/>
              </w:pBdr>
              <w:spacing w:after="0"/>
              <w:rPr>
                <w:color w:val="000000"/>
              </w:rPr>
            </w:pPr>
            <w:r>
              <w:rPr>
                <w:color w:val="000000"/>
              </w:rPr>
              <w:t>Transfer von Embryonen in die Gebärmutter der Patientin</w:t>
            </w:r>
            <w:r w:rsidR="00C41EEF">
              <w:rPr>
                <w:color w:val="000000"/>
              </w:rPr>
              <w:t>.</w:t>
            </w:r>
          </w:p>
        </w:tc>
      </w:tr>
      <w:tr w:rsidR="00AE57B6" w:rsidRPr="009E49CC" w14:paraId="1FB50D22" w14:textId="77777777" w:rsidTr="00C45CB8">
        <w:tc>
          <w:tcPr>
            <w:tcW w:w="4530" w:type="dxa"/>
          </w:tcPr>
          <w:p w14:paraId="42548B46" w14:textId="77777777" w:rsidR="00AE57B6" w:rsidRPr="009E49CC" w:rsidRDefault="006D3ADA">
            <w:pPr>
              <w:pBdr>
                <w:top w:val="nil"/>
                <w:left w:val="nil"/>
                <w:bottom w:val="nil"/>
                <w:right w:val="nil"/>
                <w:between w:val="nil"/>
              </w:pBdr>
              <w:spacing w:after="0"/>
              <w:rPr>
                <w:color w:val="000000"/>
              </w:rPr>
            </w:pPr>
            <w:r>
              <w:rPr>
                <w:color w:val="000000"/>
              </w:rPr>
              <w:t>„Freeze“ (Einfrieren)</w:t>
            </w:r>
          </w:p>
        </w:tc>
        <w:tc>
          <w:tcPr>
            <w:tcW w:w="4530" w:type="dxa"/>
          </w:tcPr>
          <w:p w14:paraId="406FE51B" w14:textId="5D613C86" w:rsidR="00AE57B6" w:rsidRPr="009E49CC" w:rsidRDefault="00CB5B2C">
            <w:pPr>
              <w:pBdr>
                <w:top w:val="nil"/>
                <w:left w:val="nil"/>
                <w:bottom w:val="nil"/>
                <w:right w:val="nil"/>
                <w:between w:val="nil"/>
              </w:pBdr>
              <w:spacing w:after="0"/>
              <w:rPr>
                <w:color w:val="000000"/>
              </w:rPr>
            </w:pPr>
            <w:r>
              <w:t>Kryokonservieren</w:t>
            </w:r>
            <w:r>
              <w:rPr>
                <w:color w:val="000000"/>
              </w:rPr>
              <w:t xml:space="preserve"> männlicher oder weiblicher Gameten (Sperma, Eizellen, Embryonen usw.).</w:t>
            </w:r>
          </w:p>
        </w:tc>
      </w:tr>
      <w:tr w:rsidR="00AE57B6" w:rsidRPr="009E49CC" w14:paraId="3E5E933E" w14:textId="77777777" w:rsidTr="00C45CB8">
        <w:tc>
          <w:tcPr>
            <w:tcW w:w="4530" w:type="dxa"/>
          </w:tcPr>
          <w:p w14:paraId="7FC5A066" w14:textId="77777777" w:rsidR="00AE57B6" w:rsidRPr="009E49CC" w:rsidRDefault="006D3ADA">
            <w:pPr>
              <w:pBdr>
                <w:top w:val="nil"/>
                <w:left w:val="nil"/>
                <w:bottom w:val="nil"/>
                <w:right w:val="nil"/>
                <w:between w:val="nil"/>
              </w:pBdr>
              <w:spacing w:after="0"/>
              <w:rPr>
                <w:color w:val="000000"/>
              </w:rPr>
            </w:pPr>
            <w:r>
              <w:rPr>
                <w:color w:val="000000"/>
              </w:rPr>
              <w:t>„Thaw“ (Auftauen)</w:t>
            </w:r>
          </w:p>
        </w:tc>
        <w:tc>
          <w:tcPr>
            <w:tcW w:w="4530" w:type="dxa"/>
          </w:tcPr>
          <w:p w14:paraId="5BA75B18" w14:textId="2E9E5FD1" w:rsidR="00AE57B6" w:rsidRPr="009E49CC" w:rsidRDefault="006D3ADA">
            <w:pPr>
              <w:pBdr>
                <w:top w:val="nil"/>
                <w:left w:val="nil"/>
                <w:bottom w:val="nil"/>
                <w:right w:val="nil"/>
                <w:between w:val="nil"/>
              </w:pBdr>
              <w:spacing w:after="0"/>
              <w:rPr>
                <w:color w:val="000000"/>
              </w:rPr>
            </w:pPr>
            <w:r>
              <w:rPr>
                <w:color w:val="000000"/>
              </w:rPr>
              <w:t>Überwachung und Protokollierung von Übertragungen aus der Kryobank</w:t>
            </w:r>
            <w:r w:rsidR="00C41EEF">
              <w:rPr>
                <w:color w:val="000000"/>
              </w:rPr>
              <w:t>.</w:t>
            </w:r>
          </w:p>
        </w:tc>
      </w:tr>
    </w:tbl>
    <w:p w14:paraId="4D437E1A" w14:textId="77777777" w:rsidR="00AE57B6" w:rsidRPr="009E49CC" w:rsidRDefault="006D3ADA">
      <w:pPr>
        <w:keepNext/>
        <w:pBdr>
          <w:top w:val="nil"/>
          <w:left w:val="nil"/>
          <w:bottom w:val="nil"/>
          <w:right w:val="nil"/>
          <w:between w:val="nil"/>
        </w:pBdr>
        <w:spacing w:after="0"/>
        <w:rPr>
          <w:color w:val="000000"/>
        </w:rPr>
      </w:pPr>
      <w:r>
        <w:rPr>
          <w:noProof/>
          <w:color w:val="000000"/>
        </w:rPr>
        <w:lastRenderedPageBreak/>
        <w:drawing>
          <wp:inline distT="0" distB="0" distL="0" distR="0" wp14:anchorId="130FE32F" wp14:editId="638B38B2">
            <wp:extent cx="2160000" cy="3841200"/>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2160000" cy="3841200"/>
                    </a:xfrm>
                    <a:prstGeom prst="rect">
                      <a:avLst/>
                    </a:prstGeom>
                    <a:ln/>
                  </pic:spPr>
                </pic:pic>
              </a:graphicData>
            </a:graphic>
          </wp:inline>
        </w:drawing>
      </w:r>
    </w:p>
    <w:p w14:paraId="31497759" w14:textId="69DD1D9A" w:rsidR="00AE57B6" w:rsidRPr="009E49CC" w:rsidRDefault="006D3ADA">
      <w:pPr>
        <w:pBdr>
          <w:top w:val="nil"/>
          <w:left w:val="nil"/>
          <w:bottom w:val="nil"/>
          <w:right w:val="nil"/>
          <w:between w:val="nil"/>
        </w:pBdr>
        <w:rPr>
          <w:i/>
          <w:color w:val="44546A"/>
          <w:sz w:val="18"/>
          <w:szCs w:val="18"/>
        </w:rPr>
      </w:pPr>
      <w:r>
        <w:rPr>
          <w:i/>
          <w:color w:val="44546A"/>
          <w:sz w:val="18"/>
        </w:rPr>
        <w:t>Abbildung 2: Übersicht der Aufgabengruppen</w:t>
      </w:r>
    </w:p>
    <w:p w14:paraId="6A746B3E" w14:textId="77777777" w:rsidR="00AE57B6" w:rsidRPr="009E49CC" w:rsidRDefault="00AE57B6">
      <w:pPr>
        <w:pBdr>
          <w:top w:val="nil"/>
          <w:left w:val="nil"/>
          <w:bottom w:val="nil"/>
          <w:right w:val="nil"/>
          <w:between w:val="nil"/>
        </w:pBdr>
        <w:spacing w:after="0"/>
        <w:rPr>
          <w:color w:val="000000"/>
          <w:lang w:val="en-GB"/>
        </w:rPr>
      </w:pPr>
    </w:p>
    <w:p w14:paraId="0F432888" w14:textId="77777777" w:rsidR="00AE57B6" w:rsidRPr="009E49CC" w:rsidRDefault="00AE57B6">
      <w:pPr>
        <w:pBdr>
          <w:top w:val="nil"/>
          <w:left w:val="nil"/>
          <w:bottom w:val="nil"/>
          <w:right w:val="nil"/>
          <w:between w:val="nil"/>
        </w:pBdr>
        <w:spacing w:after="0"/>
        <w:rPr>
          <w:color w:val="000000"/>
          <w:lang w:val="en-GB"/>
        </w:rPr>
      </w:pPr>
    </w:p>
    <w:p w14:paraId="1E769850" w14:textId="77777777" w:rsidR="00AE57B6" w:rsidRPr="009E49CC" w:rsidRDefault="00AE57B6">
      <w:pPr>
        <w:pBdr>
          <w:top w:val="nil"/>
          <w:left w:val="nil"/>
          <w:bottom w:val="nil"/>
          <w:right w:val="nil"/>
          <w:between w:val="nil"/>
        </w:pBdr>
        <w:spacing w:after="0"/>
        <w:rPr>
          <w:color w:val="000000"/>
          <w:lang w:val="en-GB"/>
        </w:rPr>
      </w:pPr>
    </w:p>
    <w:p w14:paraId="46BE03AA" w14:textId="77777777" w:rsidR="00AE57B6" w:rsidRPr="009E49CC" w:rsidRDefault="006D3ADA">
      <w:pPr>
        <w:keepNext/>
        <w:keepLines/>
        <w:pBdr>
          <w:top w:val="nil"/>
          <w:left w:val="nil"/>
          <w:bottom w:val="nil"/>
          <w:right w:val="nil"/>
          <w:between w:val="nil"/>
        </w:pBdr>
        <w:spacing w:before="200" w:after="0"/>
        <w:rPr>
          <w:rFonts w:ascii="Calibri" w:eastAsia="Calibri" w:hAnsi="Calibri" w:cs="Calibri"/>
          <w:b/>
          <w:color w:val="4F81BD"/>
          <w:sz w:val="24"/>
          <w:szCs w:val="24"/>
        </w:rPr>
      </w:pPr>
      <w:bookmarkStart w:id="7" w:name="_2et92p0"/>
      <w:bookmarkEnd w:id="7"/>
      <w:r>
        <w:br w:type="page"/>
      </w:r>
    </w:p>
    <w:p w14:paraId="029F58FE" w14:textId="77777777" w:rsidR="00AE57B6" w:rsidRPr="009E49CC" w:rsidRDefault="006D3ADA" w:rsidP="00003691">
      <w:pPr>
        <w:pStyle w:val="Overskrift1"/>
      </w:pPr>
      <w:bookmarkStart w:id="8" w:name="_Toc175728379"/>
      <w:r>
        <w:lastRenderedPageBreak/>
        <w:t>Aufgabenliste</w:t>
      </w:r>
      <w:bookmarkEnd w:id="8"/>
    </w:p>
    <w:p w14:paraId="6135FFB3" w14:textId="00049D10" w:rsidR="00AE57B6" w:rsidRDefault="00CB5B2C">
      <w:pPr>
        <w:pBdr>
          <w:top w:val="nil"/>
          <w:left w:val="nil"/>
          <w:bottom w:val="nil"/>
          <w:right w:val="nil"/>
          <w:between w:val="nil"/>
        </w:pBdr>
        <w:spacing w:after="0"/>
        <w:rPr>
          <w:color w:val="000000"/>
        </w:rPr>
      </w:pPr>
      <w:r>
        <w:rPr>
          <w:color w:val="000000"/>
        </w:rPr>
        <w:t xml:space="preserve">Wenn Sie </w:t>
      </w:r>
      <w:r>
        <w:t xml:space="preserve">eine der </w:t>
      </w:r>
      <w:r>
        <w:rPr>
          <w:color w:val="000000"/>
        </w:rPr>
        <w:t xml:space="preserve">Hauptaufgaben auswählen, erscheint eine Patientenliste. Diese Liste ist nach Aufgabe und Tag gegliedert. Als Tag ist standardmäßig der heutige Tag festgelegt, dieser kann aber mit den neben dem Datum befindlichen Pfeilen </w:t>
      </w:r>
      <w:r>
        <w:t>geändert</w:t>
      </w:r>
      <w:r>
        <w:rPr>
          <w:color w:val="000000"/>
        </w:rPr>
        <w:t xml:space="preserve"> werden. Für jede Hauptaufgabe kann ein </w:t>
      </w:r>
      <w:r w:rsidRPr="00A930DB">
        <w:rPr>
          <w:color w:val="000000"/>
          <w:spacing w:val="-3"/>
        </w:rPr>
        <w:t>eigener Behandlungsablauf festgelegt werden, der aus einer Reihe von Schritten oder „</w:t>
      </w:r>
      <w:r w:rsidR="00A930DB" w:rsidRPr="00A930DB">
        <w:rPr>
          <w:color w:val="000000"/>
          <w:spacing w:val="-3"/>
        </w:rPr>
        <w:t>Nachweisp</w:t>
      </w:r>
      <w:r w:rsidRPr="00A930DB">
        <w:rPr>
          <w:spacing w:val="-3"/>
        </w:rPr>
        <w:t>unkten</w:t>
      </w:r>
      <w:r w:rsidRPr="00A930DB">
        <w:rPr>
          <w:color w:val="000000"/>
          <w:spacing w:val="-3"/>
        </w:rPr>
        <w:t>“</w:t>
      </w:r>
      <w:r>
        <w:rPr>
          <w:color w:val="000000"/>
        </w:rPr>
        <w:t xml:space="preserve"> besteht. In der Liste wird die Anzahl der abgeschlossenen Schritte angezeigt. Wenn alle Schritte durchgeführt wurden, wird die Prozesszahl durch ein Augen-Symbol ersetzt. Wenn Sie eine Patientin oder einen Patienten aus der Liste auswählen, erscheint der </w:t>
      </w:r>
      <w:r w:rsidR="00675481">
        <w:rPr>
          <w:color w:val="000000"/>
        </w:rPr>
        <w:t>Nachweisb</w:t>
      </w:r>
      <w:r>
        <w:rPr>
          <w:color w:val="000000"/>
        </w:rPr>
        <w:t>ildschirm. Hier werden die einzelnen Prozessschritte angezeigt und können ausgewählt werden.</w:t>
      </w:r>
    </w:p>
    <w:p w14:paraId="4B8EFF51" w14:textId="77777777" w:rsidR="009E6CEF" w:rsidRPr="009E49CC" w:rsidRDefault="009E6CEF">
      <w:pPr>
        <w:pBdr>
          <w:top w:val="nil"/>
          <w:left w:val="nil"/>
          <w:bottom w:val="nil"/>
          <w:right w:val="nil"/>
          <w:between w:val="nil"/>
        </w:pBdr>
        <w:spacing w:after="0"/>
        <w:rPr>
          <w:color w:val="000000"/>
          <w:lang w:val="en-GB"/>
        </w:rPr>
      </w:pPr>
    </w:p>
    <w:p w14:paraId="6F9F4FF0" w14:textId="77777777" w:rsidR="00AE57B6" w:rsidRPr="009E49CC" w:rsidRDefault="006D3ADA">
      <w:pPr>
        <w:keepNext/>
        <w:pBdr>
          <w:top w:val="nil"/>
          <w:left w:val="nil"/>
          <w:bottom w:val="nil"/>
          <w:right w:val="nil"/>
          <w:between w:val="nil"/>
        </w:pBdr>
        <w:spacing w:after="0"/>
        <w:rPr>
          <w:color w:val="000000"/>
        </w:rPr>
      </w:pPr>
      <w:r>
        <w:rPr>
          <w:noProof/>
          <w:color w:val="000000"/>
        </w:rPr>
        <w:drawing>
          <wp:inline distT="0" distB="0" distL="0" distR="0" wp14:anchorId="6F0AEE76" wp14:editId="116B10FE">
            <wp:extent cx="2160000" cy="3841200"/>
            <wp:effectExtent l="0" t="0" r="0" b="0"/>
            <wp:docPr id="7" name="image1.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tafel&#10;&#10;Automatisch gegenereerde beschrijving"/>
                    <pic:cNvPicPr preferRelativeResize="0"/>
                  </pic:nvPicPr>
                  <pic:blipFill>
                    <a:blip r:embed="rId15"/>
                    <a:srcRect/>
                    <a:stretch>
                      <a:fillRect/>
                    </a:stretch>
                  </pic:blipFill>
                  <pic:spPr>
                    <a:xfrm>
                      <a:off x="0" y="0"/>
                      <a:ext cx="2160000" cy="3841200"/>
                    </a:xfrm>
                    <a:prstGeom prst="rect">
                      <a:avLst/>
                    </a:prstGeom>
                    <a:ln/>
                  </pic:spPr>
                </pic:pic>
              </a:graphicData>
            </a:graphic>
          </wp:inline>
        </w:drawing>
      </w:r>
    </w:p>
    <w:p w14:paraId="4DCAA931" w14:textId="62C58791" w:rsidR="00AE57B6" w:rsidRPr="009E49CC" w:rsidRDefault="006D3ADA">
      <w:pPr>
        <w:pBdr>
          <w:top w:val="nil"/>
          <w:left w:val="nil"/>
          <w:bottom w:val="nil"/>
          <w:right w:val="nil"/>
          <w:between w:val="nil"/>
        </w:pBdr>
        <w:rPr>
          <w:i/>
          <w:color w:val="44546A"/>
          <w:sz w:val="18"/>
          <w:szCs w:val="18"/>
        </w:rPr>
      </w:pPr>
      <w:r>
        <w:rPr>
          <w:i/>
          <w:color w:val="44546A"/>
          <w:sz w:val="18"/>
        </w:rPr>
        <w:t>Abbildung 3: Eizellen-Aufgabenliste mit Nachweisfortschritt</w:t>
      </w:r>
    </w:p>
    <w:p w14:paraId="39F86B03" w14:textId="6B9B6644" w:rsidR="00AE57B6" w:rsidRPr="009E49CC" w:rsidRDefault="006D3ADA" w:rsidP="00003691">
      <w:pPr>
        <w:pStyle w:val="Overskrift1"/>
      </w:pPr>
      <w:bookmarkStart w:id="9" w:name="_Toc175728380"/>
      <w:r>
        <w:t xml:space="preserve">Der </w:t>
      </w:r>
      <w:r w:rsidR="00B20055">
        <w:t>Nachweisb</w:t>
      </w:r>
      <w:r>
        <w:t>ildschirm</w:t>
      </w:r>
      <w:bookmarkEnd w:id="9"/>
    </w:p>
    <w:p w14:paraId="251C4061" w14:textId="2F748C8E" w:rsidR="00AE57B6" w:rsidRPr="009E49CC" w:rsidRDefault="006D3ADA">
      <w:pPr>
        <w:pBdr>
          <w:top w:val="nil"/>
          <w:left w:val="nil"/>
          <w:bottom w:val="nil"/>
          <w:right w:val="nil"/>
          <w:between w:val="nil"/>
        </w:pBdr>
        <w:spacing w:after="0"/>
        <w:rPr>
          <w:color w:val="000000"/>
        </w:rPr>
      </w:pPr>
      <w:r>
        <w:rPr>
          <w:color w:val="000000"/>
        </w:rPr>
        <w:t xml:space="preserve">Auf dem </w:t>
      </w:r>
      <w:r w:rsidR="00B20055">
        <w:rPr>
          <w:color w:val="000000"/>
        </w:rPr>
        <w:t>Nachweisb</w:t>
      </w:r>
      <w:r>
        <w:rPr>
          <w:color w:val="000000"/>
        </w:rPr>
        <w:t>ildschirm werden alle Einzelheiten angezeigt, um die einzelnen Prozessschritte zu initiieren und durchzuführen. Der Bildschirm enthält eine Reihe von Informationselementen und Funktionen. Auf diesem Bildschirm können Sie:</w:t>
      </w:r>
    </w:p>
    <w:p w14:paraId="47DEA03B" w14:textId="77777777" w:rsidR="00AE57B6" w:rsidRPr="009E49CC" w:rsidRDefault="00AE57B6">
      <w:pPr>
        <w:pBdr>
          <w:top w:val="nil"/>
          <w:left w:val="nil"/>
          <w:bottom w:val="nil"/>
          <w:right w:val="nil"/>
          <w:between w:val="nil"/>
        </w:pBdr>
        <w:spacing w:after="0"/>
        <w:rPr>
          <w:color w:val="000000"/>
          <w:lang w:val="en-GB"/>
        </w:rPr>
      </w:pPr>
    </w:p>
    <w:p w14:paraId="42B5CCDA" w14:textId="77777777" w:rsidR="00AE57B6" w:rsidRPr="009E49CC" w:rsidRDefault="006D3ADA">
      <w:pPr>
        <w:numPr>
          <w:ilvl w:val="0"/>
          <w:numId w:val="1"/>
        </w:numPr>
        <w:pBdr>
          <w:top w:val="nil"/>
          <w:left w:val="nil"/>
          <w:bottom w:val="nil"/>
          <w:right w:val="nil"/>
          <w:between w:val="nil"/>
        </w:pBdr>
        <w:spacing w:after="0"/>
        <w:rPr>
          <w:color w:val="000000"/>
        </w:rPr>
      </w:pPr>
      <w:r>
        <w:rPr>
          <w:color w:val="000000"/>
        </w:rPr>
        <w:t>Informationen über Patientin/Patient, Partnerin/Partner und die Art der Aufgabe abrufen.</w:t>
      </w:r>
    </w:p>
    <w:p w14:paraId="5380A3BB" w14:textId="77777777" w:rsidR="00AE57B6" w:rsidRPr="009E49CC" w:rsidRDefault="006D3ADA">
      <w:pPr>
        <w:numPr>
          <w:ilvl w:val="0"/>
          <w:numId w:val="1"/>
        </w:numPr>
        <w:pBdr>
          <w:top w:val="nil"/>
          <w:left w:val="nil"/>
          <w:bottom w:val="nil"/>
          <w:right w:val="nil"/>
          <w:between w:val="nil"/>
        </w:pBdr>
        <w:spacing w:after="0"/>
        <w:rPr>
          <w:color w:val="000000"/>
        </w:rPr>
      </w:pPr>
      <w:r>
        <w:rPr>
          <w:color w:val="000000"/>
        </w:rPr>
        <w:t>Nachweisschritte auswählen und abgeschlossene Schritte einsehen.</w:t>
      </w:r>
    </w:p>
    <w:p w14:paraId="0916234A" w14:textId="29FB4010" w:rsidR="00AE57B6" w:rsidRPr="009E49CC" w:rsidRDefault="006D3ADA">
      <w:pPr>
        <w:numPr>
          <w:ilvl w:val="0"/>
          <w:numId w:val="1"/>
        </w:numPr>
        <w:pBdr>
          <w:top w:val="nil"/>
          <w:left w:val="nil"/>
          <w:bottom w:val="nil"/>
          <w:right w:val="nil"/>
          <w:between w:val="nil"/>
        </w:pBdr>
        <w:spacing w:after="0"/>
        <w:rPr>
          <w:color w:val="000000"/>
        </w:rPr>
      </w:pPr>
      <w:r>
        <w:rPr>
          <w:color w:val="000000"/>
        </w:rPr>
        <w:t>Barcodes/RFID-Tags scannen und die Anzahl der durchgeführten einzigartigen Scans einsehen.</w:t>
      </w:r>
    </w:p>
    <w:p w14:paraId="31548601" w14:textId="0AF189C1" w:rsidR="00AE57B6" w:rsidRPr="009E49CC" w:rsidRDefault="006D3ADA">
      <w:pPr>
        <w:numPr>
          <w:ilvl w:val="0"/>
          <w:numId w:val="1"/>
        </w:numPr>
        <w:pBdr>
          <w:top w:val="nil"/>
          <w:left w:val="nil"/>
          <w:bottom w:val="nil"/>
          <w:right w:val="nil"/>
          <w:between w:val="nil"/>
        </w:pBdr>
        <w:spacing w:after="0"/>
        <w:rPr>
          <w:color w:val="000000"/>
        </w:rPr>
      </w:pPr>
      <w:r>
        <w:rPr>
          <w:color w:val="000000"/>
        </w:rPr>
        <w:t>den angezeigten, vordefinierten Behandlungsablauf durchlaufen.</w:t>
      </w:r>
    </w:p>
    <w:p w14:paraId="12A5B014" w14:textId="77777777" w:rsidR="00AE57B6" w:rsidRPr="009E49CC" w:rsidRDefault="006D3ADA">
      <w:pPr>
        <w:numPr>
          <w:ilvl w:val="0"/>
          <w:numId w:val="1"/>
        </w:numPr>
        <w:pBdr>
          <w:top w:val="nil"/>
          <w:left w:val="nil"/>
          <w:bottom w:val="nil"/>
          <w:right w:val="nil"/>
          <w:between w:val="nil"/>
        </w:pBdr>
        <w:spacing w:after="0"/>
        <w:rPr>
          <w:color w:val="000000"/>
        </w:rPr>
      </w:pPr>
      <w:r>
        <w:rPr>
          <w:color w:val="000000"/>
        </w:rPr>
        <w:t>einen externen Barcode registrieren.</w:t>
      </w:r>
    </w:p>
    <w:p w14:paraId="7960AF53" w14:textId="0C245D0D" w:rsidR="00AE57B6" w:rsidRPr="009E49CC" w:rsidRDefault="006D3ADA">
      <w:pPr>
        <w:numPr>
          <w:ilvl w:val="0"/>
          <w:numId w:val="1"/>
        </w:numPr>
        <w:pBdr>
          <w:top w:val="nil"/>
          <w:left w:val="nil"/>
          <w:bottom w:val="nil"/>
          <w:right w:val="nil"/>
          <w:between w:val="nil"/>
        </w:pBdr>
        <w:spacing w:after="0"/>
        <w:rPr>
          <w:color w:val="000000"/>
        </w:rPr>
      </w:pPr>
      <w:r>
        <w:rPr>
          <w:color w:val="000000"/>
        </w:rPr>
        <w:t>fehlerhafte Scans bearbeiten.</w:t>
      </w:r>
    </w:p>
    <w:p w14:paraId="0D330EF9" w14:textId="42E842FD" w:rsidR="00AE57B6" w:rsidRPr="009E49CC" w:rsidRDefault="006D3ADA">
      <w:pPr>
        <w:numPr>
          <w:ilvl w:val="0"/>
          <w:numId w:val="1"/>
        </w:numPr>
        <w:pBdr>
          <w:top w:val="nil"/>
          <w:left w:val="nil"/>
          <w:bottom w:val="nil"/>
          <w:right w:val="nil"/>
          <w:between w:val="nil"/>
        </w:pBdr>
        <w:spacing w:after="0"/>
        <w:rPr>
          <w:color w:val="000000"/>
        </w:rPr>
      </w:pPr>
      <w:r>
        <w:rPr>
          <w:color w:val="000000"/>
        </w:rPr>
        <w:t>einen Barcode als Ersatzmechanismus manuell eingeben.</w:t>
      </w:r>
    </w:p>
    <w:p w14:paraId="7AD217D5" w14:textId="77777777" w:rsidR="00AE57B6" w:rsidRPr="009E49CC" w:rsidRDefault="006D3ADA">
      <w:pPr>
        <w:numPr>
          <w:ilvl w:val="0"/>
          <w:numId w:val="1"/>
        </w:numPr>
        <w:pBdr>
          <w:top w:val="nil"/>
          <w:left w:val="nil"/>
          <w:bottom w:val="nil"/>
          <w:right w:val="nil"/>
          <w:between w:val="nil"/>
        </w:pBdr>
        <w:spacing w:after="0"/>
        <w:rPr>
          <w:color w:val="000000"/>
        </w:rPr>
      </w:pPr>
      <w:r>
        <w:rPr>
          <w:color w:val="000000"/>
        </w:rPr>
        <w:t>alle registrierten Scans abschließen und bestätigen.</w:t>
      </w:r>
    </w:p>
    <w:p w14:paraId="568DC7BD" w14:textId="77777777" w:rsidR="00AE57B6" w:rsidRPr="009E49CC" w:rsidRDefault="00AE57B6">
      <w:pPr>
        <w:pBdr>
          <w:top w:val="nil"/>
          <w:left w:val="nil"/>
          <w:bottom w:val="nil"/>
          <w:right w:val="nil"/>
          <w:between w:val="nil"/>
        </w:pBdr>
        <w:spacing w:after="0"/>
        <w:rPr>
          <w:color w:val="000000"/>
          <w:lang w:val="en-GB"/>
        </w:rPr>
      </w:pPr>
    </w:p>
    <w:p w14:paraId="18346F56" w14:textId="6F3E6F14" w:rsidR="00AE57B6" w:rsidRPr="009E49CC" w:rsidRDefault="006D3ADA">
      <w:pPr>
        <w:pBdr>
          <w:top w:val="nil"/>
          <w:left w:val="nil"/>
          <w:bottom w:val="nil"/>
          <w:right w:val="nil"/>
          <w:between w:val="nil"/>
        </w:pBdr>
        <w:spacing w:after="0"/>
        <w:rPr>
          <w:color w:val="000000"/>
        </w:rPr>
      </w:pPr>
      <w:r>
        <w:rPr>
          <w:color w:val="000000"/>
        </w:rPr>
        <w:t>Diese Funktionen werden in den folgenden Screenshots mit dem jeweiligen Buchstaben dargestellt.</w:t>
      </w:r>
    </w:p>
    <w:p w14:paraId="2E9FE945" w14:textId="77777777" w:rsidR="00AE57B6" w:rsidRPr="009E49CC" w:rsidRDefault="00AE57B6">
      <w:pPr>
        <w:pBdr>
          <w:top w:val="nil"/>
          <w:left w:val="nil"/>
          <w:bottom w:val="nil"/>
          <w:right w:val="nil"/>
          <w:between w:val="nil"/>
        </w:pBdr>
        <w:spacing w:after="0"/>
        <w:rPr>
          <w:color w:val="000000"/>
          <w:lang w:val="en-GB"/>
        </w:rPr>
      </w:pPr>
    </w:p>
    <w:p w14:paraId="47C4CA4B" w14:textId="77777777" w:rsidR="00AE57B6" w:rsidRPr="009E49CC" w:rsidRDefault="006D3ADA">
      <w:pPr>
        <w:pBdr>
          <w:top w:val="nil"/>
          <w:left w:val="nil"/>
          <w:bottom w:val="nil"/>
          <w:right w:val="nil"/>
          <w:between w:val="nil"/>
        </w:pBdr>
        <w:spacing w:after="0"/>
        <w:rPr>
          <w:color w:val="000000"/>
        </w:rPr>
      </w:pPr>
      <w:r>
        <w:rPr>
          <w:noProof/>
          <w:color w:val="000000"/>
        </w:rPr>
        <w:lastRenderedPageBreak/>
        <w:drawing>
          <wp:inline distT="0" distB="0" distL="0" distR="0" wp14:anchorId="537797F2" wp14:editId="2E0CF72E">
            <wp:extent cx="2160000" cy="38448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160000" cy="3844800"/>
                    </a:xfrm>
                    <a:prstGeom prst="rect">
                      <a:avLst/>
                    </a:prstGeom>
                    <a:ln/>
                  </pic:spPr>
                </pic:pic>
              </a:graphicData>
            </a:graphic>
          </wp:inline>
        </w:drawing>
      </w:r>
      <w:r>
        <w:rPr>
          <w:noProof/>
          <w:color w:val="000000"/>
        </w:rPr>
        <w:drawing>
          <wp:inline distT="0" distB="0" distL="0" distR="0" wp14:anchorId="42737880" wp14:editId="62E2A9B4">
            <wp:extent cx="2160000" cy="38448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160000" cy="3844800"/>
                    </a:xfrm>
                    <a:prstGeom prst="rect">
                      <a:avLst/>
                    </a:prstGeom>
                    <a:ln/>
                  </pic:spPr>
                </pic:pic>
              </a:graphicData>
            </a:graphic>
          </wp:inline>
        </w:drawing>
      </w:r>
    </w:p>
    <w:p w14:paraId="63916AFF" w14:textId="77777777" w:rsidR="00AE57B6" w:rsidRPr="009E49CC" w:rsidRDefault="006D3ADA">
      <w:pPr>
        <w:keepNext/>
        <w:pBdr>
          <w:top w:val="nil"/>
          <w:left w:val="nil"/>
          <w:bottom w:val="nil"/>
          <w:right w:val="nil"/>
          <w:between w:val="nil"/>
        </w:pBdr>
        <w:spacing w:after="0"/>
        <w:rPr>
          <w:color w:val="000000"/>
        </w:rPr>
      </w:pPr>
      <w:r>
        <w:rPr>
          <w:noProof/>
          <w:color w:val="000000"/>
        </w:rPr>
        <w:drawing>
          <wp:inline distT="0" distB="0" distL="0" distR="0" wp14:anchorId="2C954B1D" wp14:editId="766F6083">
            <wp:extent cx="2160000" cy="38448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2160000" cy="3844800"/>
                    </a:xfrm>
                    <a:prstGeom prst="rect">
                      <a:avLst/>
                    </a:prstGeom>
                    <a:ln/>
                  </pic:spPr>
                </pic:pic>
              </a:graphicData>
            </a:graphic>
          </wp:inline>
        </w:drawing>
      </w:r>
      <w:r>
        <w:rPr>
          <w:noProof/>
          <w:color w:val="000000"/>
        </w:rPr>
        <w:drawing>
          <wp:inline distT="0" distB="0" distL="0" distR="0" wp14:anchorId="29D67EA6" wp14:editId="24C55FED">
            <wp:extent cx="2160000" cy="384480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2160000" cy="3844800"/>
                    </a:xfrm>
                    <a:prstGeom prst="rect">
                      <a:avLst/>
                    </a:prstGeom>
                    <a:ln/>
                  </pic:spPr>
                </pic:pic>
              </a:graphicData>
            </a:graphic>
          </wp:inline>
        </w:drawing>
      </w:r>
    </w:p>
    <w:p w14:paraId="5CC2AAFA" w14:textId="4EEEB1B9" w:rsidR="00AE57B6" w:rsidRPr="009E49CC" w:rsidRDefault="006D3ADA">
      <w:pPr>
        <w:pBdr>
          <w:top w:val="nil"/>
          <w:left w:val="nil"/>
          <w:bottom w:val="nil"/>
          <w:right w:val="nil"/>
          <w:between w:val="nil"/>
        </w:pBdr>
        <w:rPr>
          <w:i/>
          <w:color w:val="44546A"/>
          <w:sz w:val="18"/>
          <w:szCs w:val="18"/>
        </w:rPr>
      </w:pPr>
      <w:r>
        <w:rPr>
          <w:i/>
          <w:color w:val="44546A"/>
          <w:sz w:val="18"/>
        </w:rPr>
        <w:t>Abbildungen 4, 5, 6 und 7: Der Scan-Bildschirm</w:t>
      </w:r>
    </w:p>
    <w:p w14:paraId="332619B4" w14:textId="77777777" w:rsidR="00AE57B6" w:rsidRPr="009E49CC" w:rsidRDefault="00AE57B6">
      <w:pPr>
        <w:pBdr>
          <w:top w:val="nil"/>
          <w:left w:val="nil"/>
          <w:bottom w:val="nil"/>
          <w:right w:val="nil"/>
          <w:between w:val="nil"/>
        </w:pBdr>
        <w:spacing w:after="0"/>
        <w:rPr>
          <w:color w:val="000000"/>
          <w:lang w:val="en-GB"/>
        </w:rPr>
      </w:pPr>
    </w:p>
    <w:p w14:paraId="57B4E2E9" w14:textId="77777777" w:rsidR="00AE57B6" w:rsidRPr="009E49CC" w:rsidRDefault="006D3ADA">
      <w:pPr>
        <w:keepNext/>
        <w:keepLines/>
        <w:pBdr>
          <w:top w:val="nil"/>
          <w:left w:val="nil"/>
          <w:bottom w:val="nil"/>
          <w:right w:val="nil"/>
          <w:between w:val="nil"/>
        </w:pBdr>
        <w:spacing w:before="200" w:after="0"/>
        <w:rPr>
          <w:rFonts w:ascii="Calibri" w:eastAsia="Calibri" w:hAnsi="Calibri" w:cs="Calibri"/>
          <w:b/>
          <w:color w:val="4472C4"/>
          <w:sz w:val="22"/>
          <w:szCs w:val="22"/>
        </w:rPr>
      </w:pPr>
      <w:bookmarkStart w:id="10" w:name="_3dy6vkm"/>
      <w:bookmarkEnd w:id="10"/>
      <w:r>
        <w:br w:type="page"/>
      </w:r>
    </w:p>
    <w:p w14:paraId="5171DA49" w14:textId="77777777" w:rsidR="00AE57B6" w:rsidRPr="009E49CC" w:rsidRDefault="006D3ADA" w:rsidP="00003691">
      <w:pPr>
        <w:pStyle w:val="Overskrift2"/>
      </w:pPr>
      <w:bookmarkStart w:id="11" w:name="_Toc175728381"/>
      <w:r>
        <w:lastRenderedPageBreak/>
        <w:t>Die verwendeten Barcodes</w:t>
      </w:r>
      <w:bookmarkEnd w:id="11"/>
    </w:p>
    <w:p w14:paraId="17D013F7" w14:textId="0821B195" w:rsidR="00AE57B6" w:rsidRPr="009E49CC" w:rsidRDefault="006D3ADA">
      <w:pPr>
        <w:pBdr>
          <w:top w:val="nil"/>
          <w:left w:val="nil"/>
          <w:bottom w:val="nil"/>
          <w:right w:val="nil"/>
          <w:between w:val="nil"/>
        </w:pBdr>
        <w:spacing w:after="0"/>
        <w:rPr>
          <w:color w:val="000000"/>
        </w:rPr>
      </w:pPr>
      <w:r>
        <w:rPr>
          <w:color w:val="000000"/>
        </w:rPr>
        <w:t>eWitness setzt für jedes Etikett einen einzigartigen Barcode ein, unabhängig vom Layout des Etiketts oder dem Barcode-Typ. eWitness verwendet 2D-Barcodes (DataMatrix) für alle frischen Materialien und 1D-Barcodes (code128) für Kryo</w:t>
      </w:r>
      <w:r w:rsidR="00430B2E">
        <w:rPr>
          <w:color w:val="000000"/>
        </w:rPr>
        <w:t>e</w:t>
      </w:r>
      <w:r>
        <w:rPr>
          <w:color w:val="000000"/>
        </w:rPr>
        <w:t>tiketten. Die 2D-Barcodes haben eine höhere Dichte und nehmen weniger Platz auf dem Etikett ein. 2D-Barcodes sind zwar hochgradig verlässlich, klein und leicht zu scannen, aber weniger für kleine, rundliche Oberflächen wir die eines Kryo-Straws geeignet. Aus diesem Grund setzt eWitness lineare 1D-Barcodes für diesen Vorgang ein. Das Layout der Etiketten und die Auswahl der Barcode-Typen werden dazu im Backoffice konfiguriert. Alle Etiketten, ob 2D oder 1D, sind gegenseitig austauschbar.</w:t>
      </w:r>
    </w:p>
    <w:p w14:paraId="249A9E5C" w14:textId="77777777" w:rsidR="00AE57B6" w:rsidRPr="009E49CC" w:rsidRDefault="00AE57B6">
      <w:pPr>
        <w:pBdr>
          <w:top w:val="nil"/>
          <w:left w:val="nil"/>
          <w:bottom w:val="nil"/>
          <w:right w:val="nil"/>
          <w:between w:val="nil"/>
        </w:pBdr>
        <w:spacing w:after="0"/>
        <w:rPr>
          <w:color w:val="000000"/>
          <w:lang w:val="en-GB"/>
        </w:rPr>
      </w:pPr>
    </w:p>
    <w:p w14:paraId="5AB9E8AA" w14:textId="77777777" w:rsidR="00AE57B6" w:rsidRPr="009E49CC" w:rsidRDefault="006D3ADA" w:rsidP="00003691">
      <w:pPr>
        <w:pStyle w:val="Overskrift2"/>
        <w:rPr>
          <w:rFonts w:ascii="Arial" w:eastAsia="Arial" w:hAnsi="Arial" w:cs="Arial"/>
          <w:color w:val="000000"/>
          <w:sz w:val="20"/>
          <w:szCs w:val="20"/>
        </w:rPr>
      </w:pPr>
      <w:bookmarkStart w:id="12" w:name="_Toc175728382"/>
      <w:r>
        <w:t>Scanvorgang</w:t>
      </w:r>
      <w:bookmarkEnd w:id="12"/>
    </w:p>
    <w:p w14:paraId="291FB945" w14:textId="67B06A14" w:rsidR="00AE57B6" w:rsidRPr="009E49CC" w:rsidRDefault="006D3ADA">
      <w:pPr>
        <w:pBdr>
          <w:top w:val="nil"/>
          <w:left w:val="nil"/>
          <w:bottom w:val="nil"/>
          <w:right w:val="nil"/>
          <w:between w:val="nil"/>
        </w:pBdr>
        <w:spacing w:after="0"/>
        <w:rPr>
          <w:color w:val="000000"/>
        </w:rPr>
      </w:pPr>
      <w:r>
        <w:rPr>
          <w:color w:val="000000"/>
        </w:rPr>
        <w:t>Während des Scanvorgangs werden Barcodes oder RFID-Tags überprüft, um zu bestätigen, dass sie zum ausgewählten Prozess gehören. Ein gültiger Scan ist der Scan eines Barcodes oder Tags von einer beliebigen, diesem Prozess zugehörigen Person. Das kann Patientin/Patient, Partnerin/Partner oder Spenderin/Spender sein. Jeder Scanvorgang besteht aus einer Reihe von Scans einzigartiger Barcodes</w:t>
      </w:r>
      <w:r>
        <w:t>/Tags</w:t>
      </w:r>
      <w:r>
        <w:rPr>
          <w:color w:val="000000"/>
        </w:rPr>
        <w:t>. Die Barcodes</w:t>
      </w:r>
      <w:r>
        <w:t>/</w:t>
      </w:r>
      <w:r>
        <w:rPr>
          <w:color w:val="000000"/>
        </w:rPr>
        <w:t xml:space="preserve">Tags werden von eWitness standardmäßig nur einmal vergeben. Dabei hat jedes Etikett einen einzigartigen Code, der pro Nachweisschritt nur einmal gescannt werden kann. </w:t>
      </w:r>
    </w:p>
    <w:p w14:paraId="41135B0B" w14:textId="77777777" w:rsidR="00AE57B6" w:rsidRPr="009E49CC" w:rsidRDefault="00AE57B6">
      <w:pPr>
        <w:pBdr>
          <w:top w:val="nil"/>
          <w:left w:val="nil"/>
          <w:bottom w:val="nil"/>
          <w:right w:val="nil"/>
          <w:between w:val="nil"/>
        </w:pBdr>
        <w:spacing w:after="0"/>
        <w:rPr>
          <w:color w:val="000000"/>
          <w:lang w:val="en-GB"/>
        </w:rPr>
      </w:pPr>
    </w:p>
    <w:p w14:paraId="1E9879B5" w14:textId="75E26B10" w:rsidR="00AE57B6" w:rsidRPr="009E49CC" w:rsidRDefault="006D3ADA">
      <w:pPr>
        <w:pBdr>
          <w:top w:val="nil"/>
          <w:left w:val="nil"/>
          <w:bottom w:val="nil"/>
          <w:right w:val="nil"/>
          <w:between w:val="nil"/>
        </w:pBdr>
        <w:spacing w:after="0"/>
        <w:rPr>
          <w:color w:val="000000"/>
        </w:rPr>
      </w:pPr>
      <w:r>
        <w:rPr>
          <w:color w:val="000000"/>
        </w:rPr>
        <w:t xml:space="preserve">Nachdem alle Barcodes/Tags im Lauf eines Scanvorgangs gescannt wurden, können sie </w:t>
      </w:r>
      <w:r>
        <w:t>abgesendet und</w:t>
      </w:r>
      <w:r>
        <w:rPr>
          <w:color w:val="000000"/>
        </w:rPr>
        <w:t xml:space="preserve"> an den</w:t>
      </w:r>
      <w:r>
        <w:t xml:space="preserve"> </w:t>
      </w:r>
      <w:r>
        <w:rPr>
          <w:color w:val="000000"/>
        </w:rPr>
        <w:t>Server geschickt werden. Drücken Sie dazu die Schaltfläche „Finish &amp; Commit” (Abschließen &amp; bestätigen) unten auf dem Scan-Bildschirm.</w:t>
      </w:r>
    </w:p>
    <w:p w14:paraId="432A0BBB" w14:textId="77777777" w:rsidR="00AE57B6" w:rsidRPr="009E49CC" w:rsidRDefault="006D3ADA" w:rsidP="00003691">
      <w:pPr>
        <w:pStyle w:val="Overskrift1"/>
      </w:pPr>
      <w:bookmarkStart w:id="13" w:name="_Toc175728383"/>
      <w:r>
        <w:t>Verwaltung der Behandlungsabläufe</w:t>
      </w:r>
      <w:bookmarkEnd w:id="13"/>
    </w:p>
    <w:p w14:paraId="3F10DC9A" w14:textId="7BB6FBB0" w:rsidR="00AE57B6" w:rsidRPr="009E49CC" w:rsidRDefault="006D3ADA">
      <w:pPr>
        <w:pBdr>
          <w:top w:val="nil"/>
          <w:left w:val="nil"/>
          <w:bottom w:val="nil"/>
          <w:right w:val="nil"/>
          <w:between w:val="nil"/>
        </w:pBdr>
        <w:spacing w:after="0"/>
        <w:rPr>
          <w:color w:val="000000"/>
        </w:rPr>
      </w:pPr>
      <w:r>
        <w:rPr>
          <w:color w:val="000000"/>
        </w:rPr>
        <w:t xml:space="preserve">Während der System-Konfiguration werden </w:t>
      </w:r>
      <w:r w:rsidR="009E5579">
        <w:rPr>
          <w:color w:val="000000"/>
        </w:rPr>
        <w:t>Nachweisp</w:t>
      </w:r>
      <w:r>
        <w:rPr>
          <w:color w:val="000000"/>
        </w:rPr>
        <w:t xml:space="preserve">unkte festgelegt. Durch die Festlegung von Abhängigkeiten können die einzelnen </w:t>
      </w:r>
      <w:r w:rsidR="009E5579">
        <w:rPr>
          <w:color w:val="000000"/>
        </w:rPr>
        <w:t>Nachweisp</w:t>
      </w:r>
      <w:r>
        <w:rPr>
          <w:color w:val="000000"/>
        </w:rPr>
        <w:t xml:space="preserve">unkte miteinander in Verbindung gebracht werden. Das versetzt eWitness in die Lage, den Benutzer durch einen kundenspezifischen Behandlungsablauf zu führen. Ein Scan, der von einem anderen abhängt, kann erst dann ausgewählt werden, wenn der vorherige </w:t>
      </w:r>
      <w:r w:rsidR="009E5579">
        <w:rPr>
          <w:color w:val="000000"/>
        </w:rPr>
        <w:t>Nachweisp</w:t>
      </w:r>
      <w:r>
        <w:rPr>
          <w:color w:val="000000"/>
        </w:rPr>
        <w:t>unkt abgeschlossen wurde. Als Benutzer wählen Sie dazu lediglich den ersten verfügbaren Schritt in der Liste der Prozessschritte aus. Nach erfolgreicher Durchführung dieses Vorgangs wird der nächste Schritt automatisch aktiviert.</w:t>
      </w:r>
    </w:p>
    <w:p w14:paraId="04EBC75B" w14:textId="77777777" w:rsidR="00AE57B6" w:rsidRPr="009E49CC" w:rsidRDefault="00AE57B6">
      <w:pPr>
        <w:pBdr>
          <w:top w:val="nil"/>
          <w:left w:val="nil"/>
          <w:bottom w:val="nil"/>
          <w:right w:val="nil"/>
          <w:between w:val="nil"/>
        </w:pBdr>
        <w:spacing w:after="0"/>
        <w:rPr>
          <w:lang w:val="en-GB"/>
        </w:rPr>
      </w:pPr>
    </w:p>
    <w:p w14:paraId="644BA581" w14:textId="77777777" w:rsidR="00AE57B6" w:rsidRPr="009E49CC" w:rsidRDefault="00AE57B6">
      <w:pPr>
        <w:pBdr>
          <w:top w:val="nil"/>
          <w:left w:val="nil"/>
          <w:bottom w:val="nil"/>
          <w:right w:val="nil"/>
          <w:between w:val="nil"/>
        </w:pBdr>
        <w:spacing w:after="0"/>
        <w:rPr>
          <w:color w:val="000000"/>
          <w:lang w:val="en-GB"/>
        </w:rPr>
      </w:pPr>
    </w:p>
    <w:p w14:paraId="45192F96" w14:textId="77777777" w:rsidR="00AE57B6" w:rsidRPr="009E49CC" w:rsidRDefault="006D3ADA">
      <w:pPr>
        <w:keepNext/>
        <w:keepLines/>
        <w:pBdr>
          <w:top w:val="nil"/>
          <w:left w:val="nil"/>
          <w:bottom w:val="nil"/>
          <w:right w:val="nil"/>
          <w:between w:val="nil"/>
        </w:pBdr>
        <w:spacing w:before="200" w:after="0"/>
        <w:rPr>
          <w:rFonts w:ascii="Calibri" w:eastAsia="Calibri" w:hAnsi="Calibri" w:cs="Calibri"/>
          <w:b/>
          <w:color w:val="4472C4"/>
          <w:sz w:val="22"/>
          <w:szCs w:val="22"/>
        </w:rPr>
      </w:pPr>
      <w:bookmarkStart w:id="14" w:name="_2s8eyo1"/>
      <w:bookmarkEnd w:id="14"/>
      <w:r>
        <w:br w:type="page"/>
      </w:r>
    </w:p>
    <w:p w14:paraId="724372A5" w14:textId="64200667" w:rsidR="00AE57B6" w:rsidRPr="009E49CC" w:rsidRDefault="006D3ADA" w:rsidP="00003691">
      <w:pPr>
        <w:pStyle w:val="Overskrift2"/>
        <w:rPr>
          <w:rFonts w:ascii="Arial" w:eastAsia="Arial" w:hAnsi="Arial" w:cs="Arial"/>
          <w:color w:val="000000"/>
          <w:sz w:val="20"/>
          <w:szCs w:val="20"/>
        </w:rPr>
      </w:pPr>
      <w:bookmarkStart w:id="15" w:name="_Toc175728384"/>
      <w:r>
        <w:lastRenderedPageBreak/>
        <w:t>Umgang mit fehl</w:t>
      </w:r>
      <w:r w:rsidR="00E23D12">
        <w:t>erhaften</w:t>
      </w:r>
      <w:r>
        <w:t xml:space="preserve"> Scans</w:t>
      </w:r>
      <w:bookmarkEnd w:id="15"/>
    </w:p>
    <w:p w14:paraId="20920606" w14:textId="0FC01EAD" w:rsidR="00AE57B6" w:rsidRDefault="006D3ADA">
      <w:pPr>
        <w:pBdr>
          <w:top w:val="nil"/>
          <w:left w:val="nil"/>
          <w:bottom w:val="nil"/>
          <w:right w:val="nil"/>
          <w:between w:val="nil"/>
        </w:pBdr>
        <w:spacing w:after="0"/>
        <w:rPr>
          <w:color w:val="000000"/>
        </w:rPr>
      </w:pPr>
      <w:r>
        <w:rPr>
          <w:color w:val="000000"/>
        </w:rPr>
        <w:t xml:space="preserve">Das System validiert und protokolliert die Etiketten bei jedem Scanvorgang. Wenn keine Fehler vorliegen, kann der Vorgang fortgesetzt werden. Wenn der falsche Barcode/Tag gescannt wird, werden eine Reihe von Maßnahmen ausgelöst. Zunächst wird der fehlerhafte Scan direkt an den Server </w:t>
      </w:r>
      <w:r>
        <w:t>geschickt</w:t>
      </w:r>
      <w:r>
        <w:rPr>
          <w:color w:val="000000"/>
        </w:rPr>
        <w:t>. Dieser Vorgang erfolgt automatisch und kann nicht unterbrochen werden. So wird sichergestellt, dass ein fehl</w:t>
      </w:r>
      <w:r w:rsidR="00E23D12">
        <w:rPr>
          <w:color w:val="000000"/>
        </w:rPr>
        <w:t>erhafter</w:t>
      </w:r>
      <w:r>
        <w:rPr>
          <w:color w:val="000000"/>
        </w:rPr>
        <w:t xml:space="preserve"> Scan immer auf dem Server gemeldet wird. Im zweiten Schritt fordert das System die Bestätigung eines zweiten Benutzers an. Dieser zweite Benutzer muss mit seinen Anmeldeinformationen bestätigen, dass er den Fehler zur Kenntnis genommen hat. Durch </w:t>
      </w:r>
      <w:r w:rsidRPr="008E2720">
        <w:rPr>
          <w:color w:val="000000"/>
          <w:spacing w:val="-3"/>
        </w:rPr>
        <w:t>diesen zwingend erforderlichen Schritt stellt das System sicher, dass der fehlerhafte Scan die notwendige</w:t>
      </w:r>
      <w:r>
        <w:rPr>
          <w:color w:val="000000"/>
        </w:rPr>
        <w:t xml:space="preserve"> Aufmerksamkeit erhält. Auf dem Server werden sowohl der Originalscan, der fehlerhafte Scan und beide Benutzer erfasst und gemeldet.</w:t>
      </w:r>
    </w:p>
    <w:p w14:paraId="11F0D33B" w14:textId="77777777" w:rsidR="009E6CEF" w:rsidRPr="009E49CC" w:rsidRDefault="009E6CEF">
      <w:pPr>
        <w:pBdr>
          <w:top w:val="nil"/>
          <w:left w:val="nil"/>
          <w:bottom w:val="nil"/>
          <w:right w:val="nil"/>
          <w:between w:val="nil"/>
        </w:pBdr>
        <w:spacing w:after="0"/>
        <w:rPr>
          <w:color w:val="000000"/>
          <w:lang w:val="en-GB"/>
        </w:rPr>
      </w:pPr>
    </w:p>
    <w:p w14:paraId="1CFDE52E" w14:textId="77777777" w:rsidR="00AE57B6" w:rsidRPr="009E49CC" w:rsidRDefault="006D3ADA">
      <w:pPr>
        <w:keepNext/>
        <w:pBdr>
          <w:top w:val="nil"/>
          <w:left w:val="nil"/>
          <w:bottom w:val="nil"/>
          <w:right w:val="nil"/>
          <w:between w:val="nil"/>
        </w:pBdr>
        <w:spacing w:after="0"/>
        <w:rPr>
          <w:color w:val="000000"/>
        </w:rPr>
      </w:pPr>
      <w:r>
        <w:rPr>
          <w:noProof/>
          <w:color w:val="000000"/>
        </w:rPr>
        <w:drawing>
          <wp:inline distT="0" distB="0" distL="0" distR="0" wp14:anchorId="42FDD4B9" wp14:editId="1ED69DF1">
            <wp:extent cx="2160000" cy="384120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160000" cy="3841200"/>
                    </a:xfrm>
                    <a:prstGeom prst="rect">
                      <a:avLst/>
                    </a:prstGeom>
                    <a:ln/>
                  </pic:spPr>
                </pic:pic>
              </a:graphicData>
            </a:graphic>
          </wp:inline>
        </w:drawing>
      </w:r>
    </w:p>
    <w:p w14:paraId="6C3450B3" w14:textId="73046F07" w:rsidR="00AE57B6" w:rsidRPr="009E49CC" w:rsidRDefault="006D3ADA" w:rsidP="009E6CEF">
      <w:pPr>
        <w:pBdr>
          <w:top w:val="nil"/>
          <w:left w:val="nil"/>
          <w:bottom w:val="nil"/>
          <w:right w:val="nil"/>
          <w:between w:val="nil"/>
        </w:pBdr>
      </w:pPr>
      <w:r>
        <w:rPr>
          <w:i/>
          <w:color w:val="44546A"/>
          <w:sz w:val="18"/>
        </w:rPr>
        <w:t>Abbildung 8: Validierung des fehlerhaften Scans</w:t>
      </w:r>
    </w:p>
    <w:p w14:paraId="2E08D1C6" w14:textId="77777777" w:rsidR="00AE57B6" w:rsidRPr="009E49CC" w:rsidRDefault="006D3ADA" w:rsidP="00003691">
      <w:pPr>
        <w:pStyle w:val="Overskrift2"/>
        <w:rPr>
          <w:rFonts w:ascii="Arial" w:eastAsia="Arial" w:hAnsi="Arial" w:cs="Arial"/>
          <w:color w:val="000000"/>
          <w:sz w:val="20"/>
          <w:szCs w:val="20"/>
        </w:rPr>
      </w:pPr>
      <w:bookmarkStart w:id="16" w:name="_Toc175728385"/>
      <w:r>
        <w:t>Verwendung externer Barcodes</w:t>
      </w:r>
      <w:bookmarkEnd w:id="16"/>
    </w:p>
    <w:p w14:paraId="5C85E46A" w14:textId="2C29D6EE" w:rsidR="00AE57B6" w:rsidRPr="009E49CC" w:rsidRDefault="006D3ADA">
      <w:pPr>
        <w:pBdr>
          <w:top w:val="nil"/>
          <w:left w:val="nil"/>
          <w:bottom w:val="nil"/>
          <w:right w:val="nil"/>
          <w:between w:val="nil"/>
        </w:pBdr>
        <w:spacing w:after="0"/>
        <w:rPr>
          <w:color w:val="000000"/>
        </w:rPr>
      </w:pPr>
      <w:r>
        <w:rPr>
          <w:color w:val="000000"/>
        </w:rPr>
        <w:t xml:space="preserve">Alle </w:t>
      </w:r>
      <w:r w:rsidR="008F34C7">
        <w:rPr>
          <w:color w:val="000000"/>
        </w:rPr>
        <w:t>Nachweisz</w:t>
      </w:r>
      <w:r>
        <w:rPr>
          <w:color w:val="000000"/>
        </w:rPr>
        <w:t xml:space="preserve">yklen werden standardmäßig mit dem eWitness-System </w:t>
      </w:r>
      <w:r>
        <w:t>etikettiert</w:t>
      </w:r>
      <w:r>
        <w:rPr>
          <w:color w:val="000000"/>
        </w:rPr>
        <w:t>. Die Etiketten werden im Backoffice erstellt und enthalten einzigartige Barcodes aus eWitness. In den Fällen, in denen der Zyklus nicht durch eWitness initiiert wird, besteht auch die Möglichkeit, einen externen Barcode zu registrieren. Beispiele umfassen Etiketten für den Kryo</w:t>
      </w:r>
      <w:r w:rsidR="00430B2E">
        <w:rPr>
          <w:color w:val="000000"/>
        </w:rPr>
        <w:t>t</w:t>
      </w:r>
      <w:r>
        <w:rPr>
          <w:color w:val="000000"/>
        </w:rPr>
        <w:t>ransport, bestehende Barcode-Systeme wie EmbryoScope oder bereits in proprietären Systemen vorhandene Etiketten für die Kryokonservierung.</w:t>
      </w:r>
    </w:p>
    <w:p w14:paraId="1798984B" w14:textId="77777777" w:rsidR="00AE57B6" w:rsidRPr="009E49CC" w:rsidRDefault="00AE57B6">
      <w:pPr>
        <w:pBdr>
          <w:top w:val="nil"/>
          <w:left w:val="nil"/>
          <w:bottom w:val="nil"/>
          <w:right w:val="nil"/>
          <w:between w:val="nil"/>
        </w:pBdr>
        <w:spacing w:after="0"/>
        <w:rPr>
          <w:color w:val="000000"/>
          <w:lang w:val="en-GB"/>
        </w:rPr>
      </w:pPr>
    </w:p>
    <w:p w14:paraId="54172A4B" w14:textId="7573F249" w:rsidR="00AE57B6" w:rsidRPr="009E49CC" w:rsidRDefault="006D3ADA">
      <w:pPr>
        <w:pBdr>
          <w:top w:val="nil"/>
          <w:left w:val="nil"/>
          <w:bottom w:val="nil"/>
          <w:right w:val="nil"/>
          <w:between w:val="nil"/>
        </w:pBdr>
        <w:spacing w:after="0"/>
        <w:rPr>
          <w:color w:val="000000"/>
        </w:rPr>
      </w:pPr>
      <w:r>
        <w:rPr>
          <w:color w:val="000000"/>
        </w:rPr>
        <w:t xml:space="preserve">Ein externes Etikett können Sie direkt auf dem </w:t>
      </w:r>
      <w:r w:rsidR="009F5CD6">
        <w:rPr>
          <w:color w:val="000000"/>
        </w:rPr>
        <w:t>Nachweisb</w:t>
      </w:r>
      <w:r>
        <w:rPr>
          <w:color w:val="000000"/>
        </w:rPr>
        <w:t>ildschirm registrieren, indem Sie auf das Kontext-Symbol (...) oben rechts in der Ecke klicken. Es öffnet den externen Barcode-Dialog.</w:t>
      </w:r>
    </w:p>
    <w:p w14:paraId="17BE702A" w14:textId="77777777" w:rsidR="00AE57B6" w:rsidRPr="009E49CC" w:rsidRDefault="006D3ADA">
      <w:pPr>
        <w:pBdr>
          <w:top w:val="nil"/>
          <w:left w:val="nil"/>
          <w:bottom w:val="nil"/>
          <w:right w:val="nil"/>
          <w:between w:val="nil"/>
        </w:pBdr>
        <w:spacing w:after="0"/>
        <w:rPr>
          <w:color w:val="000000"/>
        </w:rPr>
      </w:pPr>
      <w:r>
        <w:rPr>
          <w:noProof/>
          <w:color w:val="000000"/>
        </w:rPr>
        <w:lastRenderedPageBreak/>
        <w:drawing>
          <wp:inline distT="0" distB="0" distL="0" distR="0" wp14:anchorId="2A75ED23" wp14:editId="09170F3E">
            <wp:extent cx="2160000" cy="3841200"/>
            <wp:effectExtent l="0" t="0" r="0" b="0"/>
            <wp:docPr id="14" name="image15.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5.png" descr="Afbeelding met tafel&#10;&#10;Automatisch gegenereerde beschrijving"/>
                    <pic:cNvPicPr preferRelativeResize="0"/>
                  </pic:nvPicPr>
                  <pic:blipFill>
                    <a:blip r:embed="rId21"/>
                    <a:srcRect/>
                    <a:stretch>
                      <a:fillRect/>
                    </a:stretch>
                  </pic:blipFill>
                  <pic:spPr>
                    <a:xfrm>
                      <a:off x="0" y="0"/>
                      <a:ext cx="2160000" cy="3841200"/>
                    </a:xfrm>
                    <a:prstGeom prst="rect">
                      <a:avLst/>
                    </a:prstGeom>
                    <a:ln/>
                  </pic:spPr>
                </pic:pic>
              </a:graphicData>
            </a:graphic>
          </wp:inline>
        </w:drawing>
      </w:r>
      <w:r>
        <w:rPr>
          <w:noProof/>
          <w:color w:val="000000"/>
        </w:rPr>
        <w:drawing>
          <wp:inline distT="0" distB="0" distL="0" distR="0" wp14:anchorId="54B0617D" wp14:editId="0D98D972">
            <wp:extent cx="2160000" cy="38412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160000" cy="3841200"/>
                    </a:xfrm>
                    <a:prstGeom prst="rect">
                      <a:avLst/>
                    </a:prstGeom>
                    <a:ln/>
                  </pic:spPr>
                </pic:pic>
              </a:graphicData>
            </a:graphic>
          </wp:inline>
        </w:drawing>
      </w:r>
    </w:p>
    <w:p w14:paraId="7FE1CAD4" w14:textId="77777777" w:rsidR="00AE57B6" w:rsidRPr="009E49CC" w:rsidRDefault="00AE57B6">
      <w:pPr>
        <w:pBdr>
          <w:top w:val="nil"/>
          <w:left w:val="nil"/>
          <w:bottom w:val="nil"/>
          <w:right w:val="nil"/>
          <w:between w:val="nil"/>
        </w:pBdr>
        <w:spacing w:after="0"/>
        <w:rPr>
          <w:color w:val="000000"/>
          <w:lang w:val="en-GB"/>
        </w:rPr>
      </w:pPr>
    </w:p>
    <w:p w14:paraId="142F2379" w14:textId="45876334" w:rsidR="00AE57B6" w:rsidRPr="009E49CC" w:rsidRDefault="006D3ADA">
      <w:pPr>
        <w:pBdr>
          <w:top w:val="nil"/>
          <w:left w:val="nil"/>
          <w:bottom w:val="nil"/>
          <w:right w:val="nil"/>
          <w:between w:val="nil"/>
        </w:pBdr>
        <w:spacing w:after="0"/>
        <w:rPr>
          <w:color w:val="000000"/>
        </w:rPr>
      </w:pPr>
      <w:r>
        <w:rPr>
          <w:color w:val="000000"/>
        </w:rPr>
        <w:t xml:space="preserve">Wenn es bereits einen externen Barcode gibt, wird dieser Code angezeigt. Auf diesem Bildschirm können Sie den externen Barcode mithilfe des Scanners in das System aufnehmen. Der externe Barcode darf sich aus Sicherheitsgründen nicht mit internen Barcodes überschneiden. Eine weitere Einschränkung bei externen Barcodes besagt, dass diese nicht einzigartig für das jeweilige Etikett sind. So haben Sie keine zusätzliche Sicherheit, dass alle Etiketten garantiert nur einmal gescannt </w:t>
      </w:r>
      <w:r w:rsidRPr="00B65D9C">
        <w:rPr>
          <w:color w:val="000000"/>
          <w:spacing w:val="-2"/>
        </w:rPr>
        <w:t xml:space="preserve">wurden. Der Einsatz eines externen Barcodes ist daher sinnvoll, in der Praxis allerdings </w:t>
      </w:r>
      <w:r w:rsidRPr="00B65D9C">
        <w:rPr>
          <w:spacing w:val="-2"/>
        </w:rPr>
        <w:t>kein Standard</w:t>
      </w:r>
      <w:r w:rsidRPr="00B65D9C">
        <w:rPr>
          <w:color w:val="000000"/>
          <w:spacing w:val="-2"/>
        </w:rPr>
        <w:t>.</w:t>
      </w:r>
      <w:r>
        <w:rPr>
          <w:color w:val="000000"/>
        </w:rPr>
        <w:t xml:space="preserve"> So können Sie für eine Patientin bzw. einen Patienten mehrere Barcodes </w:t>
      </w:r>
      <w:r>
        <w:t>registrieren, aber das System kann in diesem Zusammenhang nicht prüfen, ob der externe Barcode einzigartig ist.</w:t>
      </w:r>
    </w:p>
    <w:p w14:paraId="6F70A78E" w14:textId="77777777" w:rsidR="00AE57B6" w:rsidRPr="009E49CC" w:rsidRDefault="00AE57B6">
      <w:pPr>
        <w:pBdr>
          <w:top w:val="nil"/>
          <w:left w:val="nil"/>
          <w:bottom w:val="nil"/>
          <w:right w:val="nil"/>
          <w:between w:val="nil"/>
        </w:pBdr>
        <w:spacing w:after="0"/>
        <w:rPr>
          <w:lang w:val="en-GB"/>
        </w:rPr>
      </w:pPr>
    </w:p>
    <w:p w14:paraId="4E437F72" w14:textId="77777777" w:rsidR="00AE57B6" w:rsidRPr="009E49CC" w:rsidRDefault="006D3ADA" w:rsidP="00003691">
      <w:pPr>
        <w:pStyle w:val="Overskrift2"/>
      </w:pPr>
      <w:bookmarkStart w:id="17" w:name="_Toc175728386"/>
      <w:r>
        <w:t>App-Konfiguration</w:t>
      </w:r>
      <w:bookmarkEnd w:id="17"/>
    </w:p>
    <w:p w14:paraId="0E7D1B2C" w14:textId="3CB84A03" w:rsidR="00AE57B6" w:rsidRPr="009E49CC" w:rsidRDefault="006D3ADA">
      <w:r>
        <w:t>Auf der Hauptanmeldemaske besteht die Möglichkeit zur Konfiguration der App. Der Konfigurationsbildschirm verfügt über mehrere Einstellungen, um die Interaktion mit der zentralen Datenbank auf der App zu aktivieren. Ist die App einmal richtig konfiguriert, ändern sich diese Einstellungen nicht mehr. Auf diesem Bildschirm stehen Ihnen die folgenden Funktionen zur Verfügung:</w:t>
      </w:r>
    </w:p>
    <w:tbl>
      <w:tblPr>
        <w:tblStyle w:val="a0"/>
        <w:tblW w:w="9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5"/>
        <w:gridCol w:w="4535"/>
      </w:tblGrid>
      <w:tr w:rsidR="00AE57B6" w:rsidRPr="009E49CC" w14:paraId="5C2C79AC" w14:textId="77777777">
        <w:tc>
          <w:tcPr>
            <w:tcW w:w="4535" w:type="dxa"/>
            <w:shd w:val="clear" w:color="auto" w:fill="auto"/>
            <w:tcMar>
              <w:top w:w="100" w:type="dxa"/>
              <w:left w:w="100" w:type="dxa"/>
              <w:bottom w:w="100" w:type="dxa"/>
              <w:right w:w="100" w:type="dxa"/>
            </w:tcMar>
          </w:tcPr>
          <w:p w14:paraId="32BC17E6" w14:textId="77777777" w:rsidR="00AE57B6" w:rsidRPr="009E49CC" w:rsidRDefault="006D3ADA">
            <w:r>
              <w:t>„Server IP/DNS“ (Server-IP/-DNS)</w:t>
            </w:r>
          </w:p>
        </w:tc>
        <w:tc>
          <w:tcPr>
            <w:tcW w:w="4535" w:type="dxa"/>
            <w:shd w:val="clear" w:color="auto" w:fill="auto"/>
            <w:tcMar>
              <w:top w:w="100" w:type="dxa"/>
              <w:left w:w="100" w:type="dxa"/>
              <w:bottom w:w="100" w:type="dxa"/>
              <w:right w:w="100" w:type="dxa"/>
            </w:tcMar>
          </w:tcPr>
          <w:p w14:paraId="74EDA6FF" w14:textId="2E42339B" w:rsidR="00AE57B6" w:rsidRPr="009E49CC" w:rsidRDefault="006D3ADA">
            <w:pPr>
              <w:widowControl w:val="0"/>
              <w:pBdr>
                <w:top w:val="nil"/>
                <w:left w:val="nil"/>
                <w:bottom w:val="nil"/>
                <w:right w:val="nil"/>
                <w:between w:val="nil"/>
              </w:pBdr>
              <w:spacing w:after="0"/>
            </w:pPr>
            <w:r>
              <w:t>Die „Adresse“ des eWitness-Servers</w:t>
            </w:r>
            <w:r w:rsidR="002B4777">
              <w:t>.</w:t>
            </w:r>
          </w:p>
        </w:tc>
      </w:tr>
      <w:tr w:rsidR="00AE57B6" w:rsidRPr="009E49CC" w14:paraId="6D2AF15E" w14:textId="77777777">
        <w:tc>
          <w:tcPr>
            <w:tcW w:w="4535" w:type="dxa"/>
            <w:shd w:val="clear" w:color="auto" w:fill="auto"/>
            <w:tcMar>
              <w:top w:w="100" w:type="dxa"/>
              <w:left w:w="100" w:type="dxa"/>
              <w:bottom w:w="100" w:type="dxa"/>
              <w:right w:w="100" w:type="dxa"/>
            </w:tcMar>
          </w:tcPr>
          <w:p w14:paraId="3144B133" w14:textId="7F479BFA" w:rsidR="00AE57B6" w:rsidRPr="009E49CC" w:rsidRDefault="006D3ADA">
            <w:pPr>
              <w:widowControl w:val="0"/>
              <w:pBdr>
                <w:top w:val="nil"/>
                <w:left w:val="nil"/>
                <w:bottom w:val="nil"/>
                <w:right w:val="nil"/>
                <w:between w:val="nil"/>
              </w:pBdr>
              <w:spacing w:after="0"/>
            </w:pPr>
            <w:r>
              <w:t>„API key“ (API-Schlüssel)</w:t>
            </w:r>
          </w:p>
        </w:tc>
        <w:tc>
          <w:tcPr>
            <w:tcW w:w="4535" w:type="dxa"/>
            <w:shd w:val="clear" w:color="auto" w:fill="auto"/>
            <w:tcMar>
              <w:top w:w="100" w:type="dxa"/>
              <w:left w:w="100" w:type="dxa"/>
              <w:bottom w:w="100" w:type="dxa"/>
              <w:right w:w="100" w:type="dxa"/>
            </w:tcMar>
          </w:tcPr>
          <w:p w14:paraId="334EB2B7" w14:textId="7937D082" w:rsidR="00AE57B6" w:rsidRPr="009E49CC" w:rsidRDefault="006D3ADA">
            <w:pPr>
              <w:widowControl w:val="0"/>
              <w:pBdr>
                <w:top w:val="nil"/>
                <w:left w:val="nil"/>
                <w:bottom w:val="nil"/>
                <w:right w:val="nil"/>
                <w:between w:val="nil"/>
              </w:pBdr>
              <w:spacing w:after="0"/>
            </w:pPr>
            <w:r>
              <w:t>Das Verbindungskennwort der Anwendung. Unabhängig vom Benutzerkennwort.</w:t>
            </w:r>
          </w:p>
        </w:tc>
      </w:tr>
      <w:tr w:rsidR="00AE57B6" w:rsidRPr="009E49CC" w14:paraId="1D86600B" w14:textId="77777777">
        <w:tc>
          <w:tcPr>
            <w:tcW w:w="4535" w:type="dxa"/>
            <w:shd w:val="clear" w:color="auto" w:fill="auto"/>
            <w:tcMar>
              <w:top w:w="100" w:type="dxa"/>
              <w:left w:w="100" w:type="dxa"/>
              <w:bottom w:w="100" w:type="dxa"/>
              <w:right w:w="100" w:type="dxa"/>
            </w:tcMar>
          </w:tcPr>
          <w:p w14:paraId="237A89A7" w14:textId="77777777" w:rsidR="00AE57B6" w:rsidRPr="009E49CC" w:rsidRDefault="006D3ADA">
            <w:pPr>
              <w:widowControl w:val="0"/>
              <w:pBdr>
                <w:top w:val="nil"/>
                <w:left w:val="nil"/>
                <w:bottom w:val="nil"/>
                <w:right w:val="nil"/>
                <w:between w:val="nil"/>
              </w:pBdr>
              <w:spacing w:after="0"/>
            </w:pPr>
            <w:r>
              <w:t>„Scan mode“ (Scan-Modus)</w:t>
            </w:r>
          </w:p>
        </w:tc>
        <w:tc>
          <w:tcPr>
            <w:tcW w:w="4535" w:type="dxa"/>
            <w:shd w:val="clear" w:color="auto" w:fill="auto"/>
            <w:tcMar>
              <w:top w:w="100" w:type="dxa"/>
              <w:left w:w="100" w:type="dxa"/>
              <w:bottom w:w="100" w:type="dxa"/>
              <w:right w:w="100" w:type="dxa"/>
            </w:tcMar>
          </w:tcPr>
          <w:p w14:paraId="2EFF91BA" w14:textId="4D1DF83A" w:rsidR="00AE57B6" w:rsidRPr="009E49CC" w:rsidRDefault="006D3ADA">
            <w:pPr>
              <w:widowControl w:val="0"/>
              <w:pBdr>
                <w:top w:val="nil"/>
                <w:left w:val="nil"/>
                <w:bottom w:val="nil"/>
                <w:right w:val="nil"/>
                <w:between w:val="nil"/>
              </w:pBdr>
              <w:spacing w:after="0"/>
            </w:pPr>
            <w:r>
              <w:t>Standardmäßig wird ein interner Scanner verwendet. Die Einstellung ermöglicht den Einsatz eines separaten</w:t>
            </w:r>
            <w:r w:rsidR="00601294">
              <w:t xml:space="preserve"> Bluetooth-Scanners</w:t>
            </w:r>
            <w:r>
              <w:t xml:space="preserve">, seriellen </w:t>
            </w:r>
            <w:r w:rsidR="00601294">
              <w:t>Scanners</w:t>
            </w:r>
            <w:r>
              <w:t xml:space="preserve"> oder USB-Scanners.</w:t>
            </w:r>
          </w:p>
        </w:tc>
      </w:tr>
      <w:tr w:rsidR="00AE57B6" w:rsidRPr="009E49CC" w14:paraId="2603A26B" w14:textId="77777777">
        <w:tc>
          <w:tcPr>
            <w:tcW w:w="4535" w:type="dxa"/>
            <w:shd w:val="clear" w:color="auto" w:fill="auto"/>
            <w:tcMar>
              <w:top w:w="100" w:type="dxa"/>
              <w:left w:w="100" w:type="dxa"/>
              <w:bottom w:w="100" w:type="dxa"/>
              <w:right w:w="100" w:type="dxa"/>
            </w:tcMar>
          </w:tcPr>
          <w:p w14:paraId="471F46CF" w14:textId="77777777" w:rsidR="00AE57B6" w:rsidRPr="009E49CC" w:rsidRDefault="006D3ADA">
            <w:pPr>
              <w:widowControl w:val="0"/>
              <w:pBdr>
                <w:top w:val="nil"/>
                <w:left w:val="nil"/>
                <w:bottom w:val="nil"/>
                <w:right w:val="nil"/>
                <w:between w:val="nil"/>
              </w:pBdr>
              <w:spacing w:after="0"/>
            </w:pPr>
            <w:r>
              <w:t>„Login timeout“ (Zeitüberschreitung Anmeldung)</w:t>
            </w:r>
          </w:p>
        </w:tc>
        <w:tc>
          <w:tcPr>
            <w:tcW w:w="4535" w:type="dxa"/>
            <w:shd w:val="clear" w:color="auto" w:fill="auto"/>
            <w:tcMar>
              <w:top w:w="100" w:type="dxa"/>
              <w:left w:w="100" w:type="dxa"/>
              <w:bottom w:w="100" w:type="dxa"/>
              <w:right w:w="100" w:type="dxa"/>
            </w:tcMar>
          </w:tcPr>
          <w:p w14:paraId="15EC519D" w14:textId="649E76D8" w:rsidR="00AE57B6" w:rsidRPr="009E49CC" w:rsidRDefault="006D3ADA">
            <w:pPr>
              <w:widowControl w:val="0"/>
              <w:pBdr>
                <w:top w:val="nil"/>
                <w:left w:val="nil"/>
                <w:bottom w:val="nil"/>
                <w:right w:val="nil"/>
                <w:between w:val="nil"/>
              </w:pBdr>
              <w:spacing w:after="0"/>
            </w:pPr>
            <w:r>
              <w:t>Maximale Leerlaufzeit, bevor die App abgemeldet wird</w:t>
            </w:r>
            <w:r w:rsidR="002B4777">
              <w:t>.</w:t>
            </w:r>
          </w:p>
        </w:tc>
      </w:tr>
    </w:tbl>
    <w:p w14:paraId="2067A92B" w14:textId="77777777" w:rsidR="00AE57B6" w:rsidRPr="009E49CC" w:rsidRDefault="006D3ADA" w:rsidP="00003691">
      <w:pPr>
        <w:pStyle w:val="Overskrift1"/>
      </w:pPr>
      <w:bookmarkStart w:id="18" w:name="_Toc175728387"/>
      <w:r>
        <w:lastRenderedPageBreak/>
        <w:t>Materialerfassung</w:t>
      </w:r>
      <w:bookmarkEnd w:id="18"/>
    </w:p>
    <w:p w14:paraId="58DF706D" w14:textId="4C808526" w:rsidR="00AE57B6" w:rsidRDefault="006D3ADA" w:rsidP="009E6CEF">
      <w:pPr>
        <w:spacing w:after="0"/>
      </w:pPr>
      <w:r>
        <w:t>Die eWitness-App kann sowohl für den gesamten Prozess als auch für die Nachverfolgung von Chargen oder die Materialerfassung eingesetzt werden. Es besteht die Möglichkeit, neue Bestandsposten aufzunehmen oder eine Charge einem bestimmten Datum oder einem bestimmten Behandlungsablauf/Patienten zuzuordnen.</w:t>
      </w:r>
    </w:p>
    <w:p w14:paraId="66270797" w14:textId="77777777" w:rsidR="009E6CEF" w:rsidRPr="009E49CC" w:rsidRDefault="009E6CEF" w:rsidP="009E6CEF">
      <w:pPr>
        <w:spacing w:after="0"/>
        <w:rPr>
          <w:lang w:val="en-GB"/>
        </w:rPr>
      </w:pPr>
    </w:p>
    <w:p w14:paraId="172119BE" w14:textId="548AED69" w:rsidR="00AE57B6" w:rsidRPr="009E49CC" w:rsidRDefault="00B94D14" w:rsidP="00003691">
      <w:pPr>
        <w:pStyle w:val="Overskrift2"/>
      </w:pPr>
      <w:bookmarkStart w:id="19" w:name="_Toc175728388"/>
      <w:r>
        <w:t>Materialverwaltung</w:t>
      </w:r>
      <w:bookmarkEnd w:id="19"/>
    </w:p>
    <w:p w14:paraId="6BE540BF" w14:textId="1AC9691B" w:rsidR="00AE57B6" w:rsidRDefault="006D3ADA">
      <w:pPr>
        <w:pBdr>
          <w:top w:val="nil"/>
          <w:left w:val="nil"/>
          <w:bottom w:val="nil"/>
          <w:right w:val="nil"/>
          <w:between w:val="nil"/>
        </w:pBdr>
        <w:spacing w:after="0"/>
      </w:pPr>
      <w:r>
        <w:t>Wenn Sie die Materialerfassung aktiviert haben, können Sie dem eWitness-System auch die Option zur Nachverfolgung von Chargen hinzufügen. Sie sind dann in der Lage, die Materialerfassung mithilfe der Barcode-Scanfunktion des Systems durchzuführen. Sie können Ihren Bestand mit einer großen Bandbreite an Barcodes kennzeichnen, solange jeder dieser Barcodes einzigartig ist. Dazu gehören auch externe Barcode-Systeme wie GS1-EAN13, GS1-EAN8 und UPC oder anderweitige Codierungssysteme wie sie bei den meisten Verbrauchsmaterialien zum Einsatz kommen. Bei Bedarf können Sie auch ein vom eWitness-System lokal erstelltes, internes Barcode-System verwenden.</w:t>
      </w:r>
    </w:p>
    <w:p w14:paraId="0E93A710" w14:textId="77777777" w:rsidR="009E6CEF" w:rsidRPr="009E49CC" w:rsidRDefault="009E6CEF">
      <w:pPr>
        <w:pBdr>
          <w:top w:val="nil"/>
          <w:left w:val="nil"/>
          <w:bottom w:val="nil"/>
          <w:right w:val="nil"/>
          <w:between w:val="nil"/>
        </w:pBdr>
        <w:spacing w:after="0"/>
        <w:rPr>
          <w:lang w:val="en-GB"/>
        </w:rPr>
      </w:pPr>
    </w:p>
    <w:p w14:paraId="5DF05777" w14:textId="77777777" w:rsidR="00AE57B6" w:rsidRPr="009E49CC" w:rsidRDefault="006D3ADA" w:rsidP="00003691">
      <w:pPr>
        <w:pStyle w:val="Overskrift2"/>
      </w:pPr>
      <w:bookmarkStart w:id="20" w:name="_Toc175728389"/>
      <w:r>
        <w:t>Hinzufügen neuer Materialien zum Bestand</w:t>
      </w:r>
      <w:bookmarkEnd w:id="20"/>
    </w:p>
    <w:p w14:paraId="68586112" w14:textId="7DDF19CF" w:rsidR="00AE57B6" w:rsidRPr="009E49CC" w:rsidRDefault="006D3ADA">
      <w:r>
        <w:t>Eine Charge neuer Materialien kann dem Bestand über den Hauptbildschirm hinzugefügt werden. Bevor die Chargenliste verwendet werden kann, ist es zwingend erforderlich, sie einem bestimmten Tag oder einer bestimmten Patientin zuzuordnen. Eine Bestandsliste kann auf dem Hauptbildschirm aufgerufen werden.</w:t>
      </w:r>
    </w:p>
    <w:p w14:paraId="2190DE83" w14:textId="77777777" w:rsidR="00AE57B6" w:rsidRPr="009E49CC" w:rsidRDefault="006D3ADA">
      <w:r>
        <w:rPr>
          <w:noProof/>
        </w:rPr>
        <w:drawing>
          <wp:inline distT="114300" distB="114300" distL="114300" distR="114300" wp14:anchorId="3BDAA682" wp14:editId="4E3296A0">
            <wp:extent cx="2028288" cy="4505008"/>
            <wp:effectExtent l="0" t="0" r="0" b="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2028288" cy="4505008"/>
                    </a:xfrm>
                    <a:prstGeom prst="rect">
                      <a:avLst/>
                    </a:prstGeom>
                    <a:ln/>
                  </pic:spPr>
                </pic:pic>
              </a:graphicData>
            </a:graphic>
          </wp:inline>
        </w:drawing>
      </w:r>
      <w:r>
        <w:rPr>
          <w:noProof/>
        </w:rPr>
        <w:drawing>
          <wp:inline distT="114300" distB="114300" distL="114300" distR="114300" wp14:anchorId="05C96A52" wp14:editId="1B007860">
            <wp:extent cx="2031772" cy="4505642"/>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2031772" cy="4505642"/>
                    </a:xfrm>
                    <a:prstGeom prst="rect">
                      <a:avLst/>
                    </a:prstGeom>
                    <a:ln/>
                  </pic:spPr>
                </pic:pic>
              </a:graphicData>
            </a:graphic>
          </wp:inline>
        </w:drawing>
      </w:r>
    </w:p>
    <w:p w14:paraId="4DB4FB71" w14:textId="77777777" w:rsidR="00AE57B6" w:rsidRPr="009E49CC" w:rsidRDefault="006D3ADA">
      <w:pPr>
        <w:pBdr>
          <w:top w:val="nil"/>
          <w:left w:val="nil"/>
          <w:bottom w:val="nil"/>
          <w:right w:val="nil"/>
          <w:between w:val="nil"/>
        </w:pBdr>
        <w:spacing w:after="0"/>
      </w:pPr>
      <w:r>
        <w:t>Ein neues Material kann durch Klicken auf „+“ rechts unten in der Ecke hinzugefügt werden.</w:t>
      </w:r>
    </w:p>
    <w:p w14:paraId="331EEC34" w14:textId="77777777" w:rsidR="00AE57B6" w:rsidRPr="009E49CC" w:rsidRDefault="006D3ADA">
      <w:pPr>
        <w:pBdr>
          <w:top w:val="nil"/>
          <w:left w:val="nil"/>
          <w:bottom w:val="nil"/>
          <w:right w:val="nil"/>
          <w:between w:val="nil"/>
        </w:pBdr>
        <w:spacing w:after="0"/>
      </w:pPr>
      <w:r>
        <w:rPr>
          <w:noProof/>
        </w:rPr>
        <w:lastRenderedPageBreak/>
        <w:drawing>
          <wp:inline distT="114300" distB="114300" distL="114300" distR="114300" wp14:anchorId="7C16B145" wp14:editId="0D9B9F54">
            <wp:extent cx="1876237" cy="4171633"/>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a:stretch>
                      <a:fillRect/>
                    </a:stretch>
                  </pic:blipFill>
                  <pic:spPr>
                    <a:xfrm>
                      <a:off x="0" y="0"/>
                      <a:ext cx="1876237" cy="4171633"/>
                    </a:xfrm>
                    <a:prstGeom prst="rect">
                      <a:avLst/>
                    </a:prstGeom>
                    <a:ln/>
                  </pic:spPr>
                </pic:pic>
              </a:graphicData>
            </a:graphic>
          </wp:inline>
        </w:drawing>
      </w:r>
    </w:p>
    <w:p w14:paraId="7C098EF1" w14:textId="77777777" w:rsidR="009E6CEF" w:rsidRDefault="009E6CEF">
      <w:pPr>
        <w:pBdr>
          <w:top w:val="nil"/>
          <w:left w:val="nil"/>
          <w:bottom w:val="nil"/>
          <w:right w:val="nil"/>
          <w:between w:val="nil"/>
        </w:pBdr>
        <w:spacing w:after="0"/>
        <w:rPr>
          <w:lang w:val="en-GB"/>
        </w:rPr>
      </w:pPr>
    </w:p>
    <w:p w14:paraId="44584BAD" w14:textId="09D2EE38" w:rsidR="00AE57B6" w:rsidRPr="009E49CC" w:rsidRDefault="006D3ADA">
      <w:pPr>
        <w:pBdr>
          <w:top w:val="nil"/>
          <w:left w:val="nil"/>
          <w:bottom w:val="nil"/>
          <w:right w:val="nil"/>
          <w:between w:val="nil"/>
        </w:pBdr>
        <w:spacing w:after="0"/>
      </w:pPr>
      <w:r>
        <w:t>Um einen neuen Barcode ins System einzulesen, muss dieser lediglich eingescannt werden.</w:t>
      </w:r>
    </w:p>
    <w:p w14:paraId="0A5BFBF3" w14:textId="77777777" w:rsidR="00AE57B6" w:rsidRPr="009E49CC" w:rsidRDefault="00AE57B6">
      <w:pPr>
        <w:pBdr>
          <w:top w:val="nil"/>
          <w:left w:val="nil"/>
          <w:bottom w:val="nil"/>
          <w:right w:val="nil"/>
          <w:between w:val="nil"/>
        </w:pBdr>
        <w:spacing w:after="0"/>
        <w:rPr>
          <w:lang w:val="en-GB"/>
        </w:rPr>
      </w:pPr>
    </w:p>
    <w:p w14:paraId="05DD536D" w14:textId="77777777" w:rsidR="00AE57B6" w:rsidRPr="009E49CC" w:rsidRDefault="00AE57B6">
      <w:pPr>
        <w:pBdr>
          <w:top w:val="nil"/>
          <w:left w:val="nil"/>
          <w:bottom w:val="nil"/>
          <w:right w:val="nil"/>
          <w:between w:val="nil"/>
        </w:pBdr>
        <w:spacing w:after="0"/>
        <w:rPr>
          <w:lang w:val="en-GB"/>
        </w:rPr>
      </w:pPr>
    </w:p>
    <w:p w14:paraId="16D62E47" w14:textId="77777777" w:rsidR="00AE57B6" w:rsidRPr="009E49CC" w:rsidRDefault="006D3ADA">
      <w:pPr>
        <w:pStyle w:val="Overskrift3"/>
        <w:spacing w:after="0"/>
      </w:pPr>
      <w:bookmarkStart w:id="21" w:name="_tlcd4r7xuoga"/>
      <w:bookmarkEnd w:id="21"/>
      <w:r>
        <w:br w:type="page"/>
      </w:r>
    </w:p>
    <w:p w14:paraId="31BA1DAE" w14:textId="77777777" w:rsidR="00AE57B6" w:rsidRPr="009E49CC" w:rsidRDefault="006D3ADA" w:rsidP="00003691">
      <w:pPr>
        <w:pStyle w:val="Overskrift2"/>
      </w:pPr>
      <w:bookmarkStart w:id="22" w:name="_Toc175728390"/>
      <w:r>
        <w:lastRenderedPageBreak/>
        <w:t>Material/Charge einem Tag zuordnen</w:t>
      </w:r>
      <w:bookmarkEnd w:id="22"/>
    </w:p>
    <w:p w14:paraId="4C11656A" w14:textId="20F43779" w:rsidR="00AE57B6" w:rsidRPr="009E49CC" w:rsidRDefault="006D3ADA">
      <w:pPr>
        <w:pBdr>
          <w:top w:val="nil"/>
          <w:left w:val="nil"/>
          <w:bottom w:val="nil"/>
          <w:right w:val="nil"/>
          <w:between w:val="nil"/>
        </w:pBdr>
        <w:spacing w:after="0"/>
      </w:pPr>
      <w:r>
        <w:t xml:space="preserve">Die Chargen-Nachverfolgung in eWitness arbeitet mit zwei Betriebsmodi. Sie können die Nutzung eines Materials einem bestimmten Tag oder einem bestimmten Prozess für eine Patientin zuordnen. </w:t>
      </w:r>
      <w:r w:rsidRPr="00FB3678">
        <w:rPr>
          <w:spacing w:val="-2"/>
        </w:rPr>
        <w:t>Die Zuordnung zu einem Tag ermöglicht die Nachverfolgung, welche Materialien an einem bestimmten</w:t>
      </w:r>
      <w:r>
        <w:t xml:space="preserve"> Tag verwendet wurden. Alle an diesem Tag nachgewiesenen Patientenmaterialien werden indirekt mit dem „Tagesscan“ verknüpft. Die dadurch gewonnen Informationen sind weniger spezifisch als bei der Zuordnung zu einem bestimmten Patienten. Diese Option kann auch zur Nachverfolgung von Chargen eingesetzt werden, die nicht für die jeweilige Patientin variabel sind. Allerdings hat sie den Vorteil, dass sie weniger zeitintensiv ist. Die „Day materials“ (Tagesmaterialien), wie sie in der eWitness-App genannt werden, werden in dem für den jeweiligen Tag eingestellten Aufgabenmenü erfasst.</w:t>
      </w:r>
    </w:p>
    <w:p w14:paraId="526C7F1B" w14:textId="77777777" w:rsidR="00AE57B6" w:rsidRPr="009E49CC" w:rsidRDefault="00AE57B6">
      <w:pPr>
        <w:pBdr>
          <w:top w:val="nil"/>
          <w:left w:val="nil"/>
          <w:bottom w:val="nil"/>
          <w:right w:val="nil"/>
          <w:between w:val="nil"/>
        </w:pBdr>
        <w:spacing w:after="0"/>
        <w:rPr>
          <w:lang w:val="en-GB"/>
        </w:rPr>
      </w:pPr>
    </w:p>
    <w:p w14:paraId="2755025B" w14:textId="77777777" w:rsidR="00AE57B6" w:rsidRPr="009E49CC" w:rsidRDefault="006D3ADA">
      <w:pPr>
        <w:pBdr>
          <w:top w:val="nil"/>
          <w:left w:val="nil"/>
          <w:bottom w:val="nil"/>
          <w:right w:val="nil"/>
          <w:between w:val="nil"/>
        </w:pBdr>
        <w:spacing w:after="0"/>
      </w:pPr>
      <w:r>
        <w:rPr>
          <w:noProof/>
        </w:rPr>
        <w:drawing>
          <wp:inline distT="114300" distB="114300" distL="114300" distR="114300" wp14:anchorId="263C055A" wp14:editId="67A60B22">
            <wp:extent cx="1894963" cy="4209733"/>
            <wp:effectExtent l="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6"/>
                    <a:srcRect/>
                    <a:stretch>
                      <a:fillRect/>
                    </a:stretch>
                  </pic:blipFill>
                  <pic:spPr>
                    <a:xfrm>
                      <a:off x="0" y="0"/>
                      <a:ext cx="1894963" cy="4209733"/>
                    </a:xfrm>
                    <a:prstGeom prst="rect">
                      <a:avLst/>
                    </a:prstGeom>
                    <a:ln/>
                  </pic:spPr>
                </pic:pic>
              </a:graphicData>
            </a:graphic>
          </wp:inline>
        </w:drawing>
      </w:r>
    </w:p>
    <w:p w14:paraId="034824D8" w14:textId="77777777" w:rsidR="00AE57B6" w:rsidRPr="009E49CC" w:rsidRDefault="00AE57B6">
      <w:pPr>
        <w:pBdr>
          <w:top w:val="nil"/>
          <w:left w:val="nil"/>
          <w:bottom w:val="nil"/>
          <w:right w:val="nil"/>
          <w:between w:val="nil"/>
        </w:pBdr>
        <w:spacing w:after="0"/>
        <w:rPr>
          <w:lang w:val="en-GB"/>
        </w:rPr>
      </w:pPr>
    </w:p>
    <w:p w14:paraId="01BA2666" w14:textId="63BCC8DC" w:rsidR="00AE57B6" w:rsidRPr="009E49CC" w:rsidRDefault="006D3ADA">
      <w:pPr>
        <w:pBdr>
          <w:top w:val="nil"/>
          <w:left w:val="nil"/>
          <w:bottom w:val="nil"/>
          <w:right w:val="nil"/>
          <w:between w:val="nil"/>
        </w:pBdr>
        <w:spacing w:after="0"/>
      </w:pPr>
      <w:r>
        <w:t>Um eine bekannte Charge zu erfassen, drücken Sie auf „+“ unten rechts in der Ecke.</w:t>
      </w:r>
    </w:p>
    <w:p w14:paraId="3E349439" w14:textId="77777777" w:rsidR="00AE57B6" w:rsidRPr="009E49CC" w:rsidRDefault="00AE57B6">
      <w:pPr>
        <w:pBdr>
          <w:top w:val="nil"/>
          <w:left w:val="nil"/>
          <w:bottom w:val="nil"/>
          <w:right w:val="nil"/>
          <w:between w:val="nil"/>
        </w:pBdr>
        <w:spacing w:after="0"/>
        <w:rPr>
          <w:lang w:val="en-GB"/>
        </w:rPr>
      </w:pPr>
    </w:p>
    <w:p w14:paraId="022734D7" w14:textId="77777777" w:rsidR="00AE57B6" w:rsidRPr="009E49CC" w:rsidRDefault="006D3ADA">
      <w:pPr>
        <w:pStyle w:val="Overskrift3"/>
        <w:spacing w:after="0"/>
      </w:pPr>
      <w:bookmarkStart w:id="23" w:name="_6rrsuvb0iggg"/>
      <w:bookmarkEnd w:id="23"/>
      <w:r>
        <w:br w:type="page"/>
      </w:r>
    </w:p>
    <w:p w14:paraId="3522BF53" w14:textId="77777777" w:rsidR="00AE57B6" w:rsidRPr="009E49CC" w:rsidRDefault="006D3ADA" w:rsidP="00003691">
      <w:pPr>
        <w:pStyle w:val="Overskrift2"/>
      </w:pPr>
      <w:bookmarkStart w:id="24" w:name="_Toc175728391"/>
      <w:r>
        <w:lastRenderedPageBreak/>
        <w:t>Material/Charge einer Patientin zuordnen</w:t>
      </w:r>
      <w:bookmarkEnd w:id="24"/>
    </w:p>
    <w:p w14:paraId="111294DF" w14:textId="681EE1A9" w:rsidR="00AE57B6" w:rsidRPr="009E49CC" w:rsidRDefault="006D3ADA">
      <w:r>
        <w:t xml:space="preserve">Um die Materialien für einen Patienten-Prozess nachzuverfolgen, haben Sie die Möglichkeit, einer bestimmten Patientin an einem beliebigen Tag ein Material zuzuordnen. Wählen Sie dazu eine Patientin aus der </w:t>
      </w:r>
      <w:r w:rsidR="00E90C30">
        <w:t>Nachweisa</w:t>
      </w:r>
      <w:r>
        <w:t>ufgabenliste aus und gehen Sie dann zum Reiter „Material“.</w:t>
      </w:r>
    </w:p>
    <w:p w14:paraId="10E5DE98" w14:textId="77777777" w:rsidR="00AE57B6" w:rsidRPr="009E49CC" w:rsidRDefault="006D3ADA">
      <w:r>
        <w:rPr>
          <w:noProof/>
        </w:rPr>
        <w:drawing>
          <wp:inline distT="114300" distB="114300" distL="114300" distR="114300" wp14:anchorId="68061574" wp14:editId="4C71F7E1">
            <wp:extent cx="2135609" cy="4743133"/>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7"/>
                    <a:srcRect/>
                    <a:stretch>
                      <a:fillRect/>
                    </a:stretch>
                  </pic:blipFill>
                  <pic:spPr>
                    <a:xfrm>
                      <a:off x="0" y="0"/>
                      <a:ext cx="2135609" cy="4743133"/>
                    </a:xfrm>
                    <a:prstGeom prst="rect">
                      <a:avLst/>
                    </a:prstGeom>
                    <a:ln/>
                  </pic:spPr>
                </pic:pic>
              </a:graphicData>
            </a:graphic>
          </wp:inline>
        </w:drawing>
      </w:r>
      <w:r>
        <w:rPr>
          <w:noProof/>
        </w:rPr>
        <w:drawing>
          <wp:inline distT="114300" distB="114300" distL="114300" distR="114300" wp14:anchorId="4B3F4C6D" wp14:editId="5663DBB2">
            <wp:extent cx="2142808" cy="4757543"/>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8"/>
                    <a:srcRect/>
                    <a:stretch>
                      <a:fillRect/>
                    </a:stretch>
                  </pic:blipFill>
                  <pic:spPr>
                    <a:xfrm>
                      <a:off x="0" y="0"/>
                      <a:ext cx="2142808" cy="4757543"/>
                    </a:xfrm>
                    <a:prstGeom prst="rect">
                      <a:avLst/>
                    </a:prstGeom>
                    <a:ln/>
                  </pic:spPr>
                </pic:pic>
              </a:graphicData>
            </a:graphic>
          </wp:inline>
        </w:drawing>
      </w:r>
    </w:p>
    <w:p w14:paraId="5D992DCE" w14:textId="77777777" w:rsidR="00AE57B6" w:rsidRPr="009E49CC" w:rsidRDefault="006D3ADA">
      <w:r>
        <w:br w:type="page"/>
      </w:r>
    </w:p>
    <w:p w14:paraId="587F27B4" w14:textId="5E277FD6" w:rsidR="00AE57B6" w:rsidRPr="009E49CC" w:rsidRDefault="006D3ADA" w:rsidP="00003691">
      <w:pPr>
        <w:pStyle w:val="Overskrift1"/>
      </w:pPr>
      <w:bookmarkStart w:id="25" w:name="_Toc175728392"/>
      <w:r>
        <w:lastRenderedPageBreak/>
        <w:t>eWitness-RFID-Box (optional)</w:t>
      </w:r>
      <w:bookmarkEnd w:id="25"/>
    </w:p>
    <w:p w14:paraId="4DB2D798" w14:textId="26D72532" w:rsidR="00AE57B6" w:rsidRDefault="006D3ADA" w:rsidP="00E10951">
      <w:pPr>
        <w:spacing w:after="0"/>
      </w:pPr>
      <w:r>
        <w:t>Mit der optional erhältlichen eWitness-RFID-Box haben Sie die Möglichkeit, mehrere Gameten gleichzeitig zu scannen. So haben Sie bei Bedarf die Hände für andere Dinge frei. Die eWitness-RFID-Boxen lassen sich problemlos in Ihre bestehende Umgebung einfügen, so dass die vorhandenen Sterilkammern nicht ausgetauscht werden müssen.</w:t>
      </w:r>
    </w:p>
    <w:p w14:paraId="4360E9EE" w14:textId="77777777" w:rsidR="00A3073C" w:rsidRDefault="00A3073C" w:rsidP="00E10951">
      <w:pPr>
        <w:spacing w:after="0"/>
        <w:rPr>
          <w:lang w:val="en-GB"/>
        </w:rPr>
      </w:pPr>
    </w:p>
    <w:p w14:paraId="6105AE6B" w14:textId="77777777" w:rsidR="00AE57B6" w:rsidRPr="009E49CC" w:rsidRDefault="006D3ADA" w:rsidP="00003691">
      <w:pPr>
        <w:pStyle w:val="Overskrift2"/>
      </w:pPr>
      <w:bookmarkStart w:id="26" w:name="_Toc175728393"/>
      <w:r>
        <w:t>Positionierung der Materialien</w:t>
      </w:r>
      <w:bookmarkEnd w:id="26"/>
    </w:p>
    <w:p w14:paraId="320134A9" w14:textId="722E9EDE" w:rsidR="00AE57B6" w:rsidRDefault="006D3ADA">
      <w:pPr>
        <w:spacing w:after="0"/>
      </w:pPr>
      <w:r>
        <w:t xml:space="preserve">RFID-Boxen können genutzt werden, um mehrere Gameten gleichzeitig zu validieren. Platzieren Sie dazu das gekennzeichnete Material genau vor der installierten Box. Vergewissern Sie sich, dass das </w:t>
      </w:r>
      <w:r w:rsidRPr="00C87A91">
        <w:rPr>
          <w:spacing w:val="-2"/>
        </w:rPr>
        <w:t>Material im Abstand von 1 cm zur weißen Seite der Box platziert wird und nicht auf der linken und/oder</w:t>
      </w:r>
      <w:r>
        <w:t xml:space="preserve"> rechten Seite übersteht:</w:t>
      </w:r>
    </w:p>
    <w:p w14:paraId="61239D91" w14:textId="77777777" w:rsidR="009E6CEF" w:rsidRPr="009E49CC" w:rsidRDefault="009E6CEF">
      <w:pPr>
        <w:spacing w:after="0"/>
        <w:rPr>
          <w:lang w:val="en-GB"/>
        </w:rPr>
      </w:pPr>
    </w:p>
    <w:p w14:paraId="5FB3C2EF" w14:textId="19AE0940" w:rsidR="00AE57B6" w:rsidRDefault="006D3ADA" w:rsidP="009E6CEF">
      <w:pPr>
        <w:spacing w:after="0"/>
      </w:pPr>
      <w:r>
        <w:rPr>
          <w:noProof/>
        </w:rPr>
        <w:drawing>
          <wp:inline distT="114300" distB="114300" distL="114300" distR="114300" wp14:anchorId="4FF01D4C" wp14:editId="49A0BA16">
            <wp:extent cx="5759140" cy="4254500"/>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5759140" cy="4254500"/>
                    </a:xfrm>
                    <a:prstGeom prst="rect">
                      <a:avLst/>
                    </a:prstGeom>
                    <a:ln/>
                  </pic:spPr>
                </pic:pic>
              </a:graphicData>
            </a:graphic>
          </wp:inline>
        </w:drawing>
      </w:r>
    </w:p>
    <w:p w14:paraId="2102E7AA" w14:textId="77777777" w:rsidR="009E6CEF" w:rsidRPr="009E49CC" w:rsidRDefault="009E6CEF" w:rsidP="009E6CEF">
      <w:pPr>
        <w:spacing w:after="0"/>
        <w:rPr>
          <w:lang w:val="en-GB"/>
        </w:rPr>
      </w:pPr>
    </w:p>
    <w:p w14:paraId="0E4A41AA" w14:textId="77777777" w:rsidR="00AE57B6" w:rsidRDefault="006D3ADA" w:rsidP="00197DB4">
      <w:pPr>
        <w:spacing w:after="0"/>
      </w:pPr>
      <w:r>
        <w:t>Je nach Größe Ihrer Laborregale kann pro Arbeitsstation mehr als eine RFID-Box installiert werden.</w:t>
      </w:r>
    </w:p>
    <w:p w14:paraId="3168032E" w14:textId="77777777" w:rsidR="00197DB4" w:rsidRDefault="00197DB4" w:rsidP="00197DB4">
      <w:pPr>
        <w:spacing w:after="0"/>
        <w:rPr>
          <w:lang w:val="en-GB"/>
        </w:rPr>
      </w:pPr>
    </w:p>
    <w:p w14:paraId="7A270026" w14:textId="1C3AC529" w:rsidR="00197DB4" w:rsidRDefault="00197DB4" w:rsidP="00197DB4">
      <w:pPr>
        <w:pStyle w:val="Overskrift2"/>
      </w:pPr>
      <w:bookmarkStart w:id="27" w:name="_Toc175728394"/>
      <w:r>
        <w:t>Technische Daten und Sicherheitshinweise für die geschirmte HF-RFID-Antenne</w:t>
      </w:r>
      <w:bookmarkEnd w:id="27"/>
    </w:p>
    <w:p w14:paraId="453DAB6A" w14:textId="032FF865" w:rsidR="00197DB4" w:rsidRPr="00A3073C" w:rsidRDefault="00197DB4" w:rsidP="00197DB4">
      <w:pPr>
        <w:spacing w:after="0"/>
      </w:pPr>
      <w:r>
        <w:t>Frequenzbereich: 13,553 - 13,567 MHz</w:t>
      </w:r>
    </w:p>
    <w:p w14:paraId="69E5D3DA" w14:textId="4BEAACA9" w:rsidR="00197DB4" w:rsidRPr="00A3073C" w:rsidRDefault="00197DB4" w:rsidP="00197DB4">
      <w:pPr>
        <w:spacing w:after="0"/>
      </w:pPr>
      <w:r>
        <w:t>Maximale Hochfrequenzleistung: 4 W</w:t>
      </w:r>
    </w:p>
    <w:p w14:paraId="30FD43F0" w14:textId="40242F85" w:rsidR="00197DB4" w:rsidRPr="00A3073C" w:rsidRDefault="00197DB4" w:rsidP="00197DB4">
      <w:pPr>
        <w:spacing w:after="0"/>
      </w:pPr>
    </w:p>
    <w:p w14:paraId="7F241DAF" w14:textId="77777777" w:rsidR="00197DB4" w:rsidRPr="00A3073C" w:rsidRDefault="00197DB4" w:rsidP="00197DB4">
      <w:pPr>
        <w:numPr>
          <w:ilvl w:val="0"/>
          <w:numId w:val="1"/>
        </w:numPr>
        <w:pBdr>
          <w:top w:val="nil"/>
          <w:left w:val="nil"/>
          <w:bottom w:val="nil"/>
          <w:right w:val="nil"/>
          <w:between w:val="nil"/>
        </w:pBdr>
        <w:spacing w:after="0"/>
        <w:rPr>
          <w:color w:val="000000"/>
        </w:rPr>
      </w:pPr>
      <w:r>
        <w:rPr>
          <w:color w:val="000000"/>
        </w:rPr>
        <w:t>Wenn ohne Genehmigung Änderungen an der geschirmten HF-RFID-Antenne vorgenommen werden, kann das zu Bränden, Stromschlägen oder Körperverletzungen führen.</w:t>
      </w:r>
    </w:p>
    <w:p w14:paraId="2793B810" w14:textId="77777777" w:rsidR="00197DB4" w:rsidRPr="00A3073C" w:rsidRDefault="00197DB4" w:rsidP="00197DB4">
      <w:pPr>
        <w:numPr>
          <w:ilvl w:val="0"/>
          <w:numId w:val="1"/>
        </w:numPr>
        <w:pBdr>
          <w:top w:val="nil"/>
          <w:left w:val="nil"/>
          <w:bottom w:val="nil"/>
          <w:right w:val="nil"/>
          <w:between w:val="nil"/>
        </w:pBdr>
        <w:spacing w:after="0"/>
        <w:rPr>
          <w:color w:val="000000"/>
        </w:rPr>
      </w:pPr>
      <w:r>
        <w:rPr>
          <w:color w:val="000000"/>
        </w:rPr>
        <w:t>Installation und Wartung der geschirmten HF-RFID-Antenne dürfen nur von einer von eFertility autorisierten Person durchgeführt werden.</w:t>
      </w:r>
    </w:p>
    <w:p w14:paraId="69091075" w14:textId="50BEBB4C" w:rsidR="00197DB4" w:rsidRPr="00A3073C" w:rsidRDefault="00197DB4" w:rsidP="00197DB4">
      <w:pPr>
        <w:numPr>
          <w:ilvl w:val="0"/>
          <w:numId w:val="1"/>
        </w:numPr>
        <w:pBdr>
          <w:top w:val="nil"/>
          <w:left w:val="nil"/>
          <w:bottom w:val="nil"/>
          <w:right w:val="nil"/>
          <w:between w:val="nil"/>
        </w:pBdr>
        <w:spacing w:after="0"/>
        <w:rPr>
          <w:color w:val="000000"/>
        </w:rPr>
      </w:pPr>
      <w:r>
        <w:rPr>
          <w:color w:val="000000"/>
        </w:rPr>
        <w:lastRenderedPageBreak/>
        <w:t>Installation und Gebrauch der geschirmten HF-RFID-Antenne müssen der nationalen Gesetzgebung und den vor Ort geltenden Elektrovorschriften entsprechen.</w:t>
      </w:r>
    </w:p>
    <w:p w14:paraId="0086BEC4" w14:textId="1B682C48" w:rsidR="00197DB4" w:rsidRDefault="00197DB4" w:rsidP="00197DB4">
      <w:pPr>
        <w:numPr>
          <w:ilvl w:val="0"/>
          <w:numId w:val="1"/>
        </w:numPr>
        <w:pBdr>
          <w:top w:val="nil"/>
          <w:left w:val="nil"/>
          <w:bottom w:val="nil"/>
          <w:right w:val="nil"/>
          <w:between w:val="nil"/>
        </w:pBdr>
        <w:spacing w:after="0"/>
        <w:rPr>
          <w:color w:val="000000"/>
        </w:rPr>
      </w:pPr>
      <w:r>
        <w:rPr>
          <w:color w:val="000000"/>
        </w:rPr>
        <w:t>Die Lüftungsöffnungen müssen stets vollkommen frei sein und dürfen nicht verdeckt werden, da das zu einer Überhitzung der geschirmten HF-RFID-Antenne führen kann.</w:t>
      </w:r>
    </w:p>
    <w:p w14:paraId="510817A5" w14:textId="77777777" w:rsidR="007411B0" w:rsidRDefault="007411B0" w:rsidP="007411B0">
      <w:pPr>
        <w:pBdr>
          <w:top w:val="nil"/>
          <w:left w:val="nil"/>
          <w:bottom w:val="nil"/>
          <w:right w:val="nil"/>
          <w:between w:val="nil"/>
        </w:pBdr>
        <w:spacing w:after="0"/>
        <w:rPr>
          <w:color w:val="000000"/>
          <w:lang w:val="en-GB"/>
        </w:rPr>
      </w:pPr>
    </w:p>
    <w:p w14:paraId="30125978" w14:textId="3DCE699B" w:rsidR="007411B0" w:rsidRDefault="001F3840" w:rsidP="007411B0">
      <w:pPr>
        <w:pStyle w:val="Overskrift2"/>
        <w:rPr>
          <w:bCs/>
        </w:rPr>
      </w:pPr>
      <w:bookmarkStart w:id="28" w:name="_Toc175728395"/>
      <w:r>
        <w:rPr>
          <w:noProof/>
        </w:rPr>
        <w:drawing>
          <wp:anchor distT="0" distB="0" distL="0" distR="0" simplePos="0" relativeHeight="251659264" behindDoc="1" locked="0" layoutInCell="1" allowOverlap="1" wp14:anchorId="413D5ED9" wp14:editId="78FD68D2">
            <wp:simplePos x="0" y="0"/>
            <wp:positionH relativeFrom="page">
              <wp:posOffset>900430</wp:posOffset>
            </wp:positionH>
            <wp:positionV relativeFrom="page">
              <wp:posOffset>2299335</wp:posOffset>
            </wp:positionV>
            <wp:extent cx="2159635" cy="255270"/>
            <wp:effectExtent l="0" t="0" r="0" b="0"/>
            <wp:wrapNone/>
            <wp:docPr id="14166673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0" cstate="print"/>
                    <a:stretch>
                      <a:fillRect/>
                    </a:stretch>
                  </pic:blipFill>
                  <pic:spPr>
                    <a:xfrm>
                      <a:off x="0" y="0"/>
                      <a:ext cx="2159635" cy="255270"/>
                    </a:xfrm>
                    <a:prstGeom prst="rect">
                      <a:avLst/>
                    </a:prstGeom>
                  </pic:spPr>
                </pic:pic>
              </a:graphicData>
            </a:graphic>
            <wp14:sizeRelH relativeFrom="margin">
              <wp14:pctWidth>0</wp14:pctWidth>
            </wp14:sizeRelH>
            <wp14:sizeRelV relativeFrom="margin">
              <wp14:pctHeight>0</wp14:pctHeight>
            </wp14:sizeRelV>
          </wp:anchor>
        </w:drawing>
      </w:r>
      <w:r w:rsidR="00A66B4A">
        <w:t>Grafische Übersicht über das eWitness-System</w:t>
      </w:r>
      <w:bookmarkEnd w:id="28"/>
    </w:p>
    <w:p w14:paraId="2E879006" w14:textId="79228ED5" w:rsidR="006F59C2" w:rsidRDefault="006F59C2" w:rsidP="006F59C2">
      <w:pPr>
        <w:tabs>
          <w:tab w:val="left" w:pos="3654"/>
        </w:tabs>
      </w:pPr>
    </w:p>
    <w:p w14:paraId="5223CC92" w14:textId="436E0F7D" w:rsidR="006F59C2" w:rsidRPr="006F59C2" w:rsidRDefault="006F59C2" w:rsidP="00336182">
      <w:pPr>
        <w:widowControl w:val="0"/>
        <w:autoSpaceDE w:val="0"/>
        <w:autoSpaceDN w:val="0"/>
        <w:spacing w:after="0"/>
        <w:ind w:left="1134"/>
        <w:rPr>
          <w:b/>
          <w:bCs/>
          <w:i/>
          <w:iCs/>
          <w:sz w:val="14"/>
          <w:szCs w:val="14"/>
        </w:rPr>
      </w:pPr>
      <w:r>
        <w:rPr>
          <w:b/>
          <w:i/>
          <w:sz w:val="14"/>
        </w:rPr>
        <w:t>Passiver RFID-Tag</w:t>
      </w:r>
    </w:p>
    <w:p w14:paraId="11AA711A" w14:textId="22F2D6E2" w:rsidR="006F59C2" w:rsidRPr="00FB5E26" w:rsidRDefault="006F59C2" w:rsidP="006F59C2">
      <w:pPr>
        <w:tabs>
          <w:tab w:val="left" w:pos="3654"/>
        </w:tabs>
        <w:rPr>
          <w:sz w:val="6"/>
          <w:szCs w:val="6"/>
        </w:rPr>
      </w:pPr>
    </w:p>
    <w:p w14:paraId="304A5E59" w14:textId="1AF8E929" w:rsidR="007411B0" w:rsidRDefault="000A33D0" w:rsidP="007411B0">
      <w:pPr>
        <w:pBdr>
          <w:top w:val="nil"/>
          <w:left w:val="nil"/>
          <w:bottom w:val="nil"/>
          <w:right w:val="nil"/>
          <w:between w:val="nil"/>
        </w:pBdr>
        <w:spacing w:after="0"/>
        <w:rPr>
          <w:color w:val="000000"/>
        </w:rPr>
      </w:pPr>
      <w:r>
        <w:rPr>
          <w:noProof/>
          <w:sz w:val="10"/>
        </w:rPr>
        <mc:AlternateContent>
          <mc:Choice Requires="wpg">
            <w:drawing>
              <wp:inline distT="0" distB="0" distL="0" distR="0" wp14:anchorId="5A1584B6" wp14:editId="23227796">
                <wp:extent cx="5692537" cy="3270295"/>
                <wp:effectExtent l="0" t="0" r="3810" b="0"/>
                <wp:docPr id="860" name="Group 8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92537" cy="3270295"/>
                          <a:chOff x="767835" y="128367"/>
                          <a:chExt cx="10500801" cy="6032898"/>
                        </a:xfrm>
                      </wpg:grpSpPr>
                      <pic:pic xmlns:pic="http://schemas.openxmlformats.org/drawingml/2006/picture">
                        <pic:nvPicPr>
                          <pic:cNvPr id="110" name="Picture 110"/>
                          <pic:cNvPicPr/>
                        </pic:nvPicPr>
                        <pic:blipFill>
                          <a:blip r:embed="rId31"/>
                          <a:stretch>
                            <a:fillRect/>
                          </a:stretch>
                        </pic:blipFill>
                        <pic:spPr>
                          <a:xfrm>
                            <a:off x="10303813" y="3951272"/>
                            <a:ext cx="240438" cy="581493"/>
                          </a:xfrm>
                          <a:prstGeom prst="rect">
                            <a:avLst/>
                          </a:prstGeom>
                        </pic:spPr>
                      </pic:pic>
                      <wps:wsp>
                        <wps:cNvPr id="112" name="Shape 112"/>
                        <wps:cNvSpPr/>
                        <wps:spPr>
                          <a:xfrm>
                            <a:off x="767835" y="2541467"/>
                            <a:ext cx="1453733" cy="872240"/>
                          </a:xfrm>
                          <a:custGeom>
                            <a:avLst/>
                            <a:gdLst/>
                            <a:ahLst/>
                            <a:cxnLst/>
                            <a:rect l="0" t="0" r="0" b="0"/>
                            <a:pathLst>
                              <a:path w="1453733" h="872240">
                                <a:moveTo>
                                  <a:pt x="0" y="0"/>
                                </a:moveTo>
                                <a:lnTo>
                                  <a:pt x="1356818" y="0"/>
                                </a:lnTo>
                                <a:lnTo>
                                  <a:pt x="1453733" y="96915"/>
                                </a:lnTo>
                                <a:lnTo>
                                  <a:pt x="1453733" y="872240"/>
                                </a:lnTo>
                                <a:lnTo>
                                  <a:pt x="96915" y="872240"/>
                                </a:lnTo>
                                <a:lnTo>
                                  <a:pt x="0" y="775324"/>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13" name="Shape 113"/>
                        <wps:cNvSpPr/>
                        <wps:spPr>
                          <a:xfrm>
                            <a:off x="767835" y="2541467"/>
                            <a:ext cx="1453733" cy="96915"/>
                          </a:xfrm>
                          <a:custGeom>
                            <a:avLst/>
                            <a:gdLst/>
                            <a:ahLst/>
                            <a:cxnLst/>
                            <a:rect l="0" t="0" r="0" b="0"/>
                            <a:pathLst>
                              <a:path w="1453733" h="96915">
                                <a:moveTo>
                                  <a:pt x="0" y="0"/>
                                </a:moveTo>
                                <a:lnTo>
                                  <a:pt x="1356818" y="0"/>
                                </a:lnTo>
                                <a:lnTo>
                                  <a:pt x="1453733" y="96915"/>
                                </a:lnTo>
                                <a:lnTo>
                                  <a:pt x="96915" y="96915"/>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14" name="Shape 114"/>
                        <wps:cNvSpPr/>
                        <wps:spPr>
                          <a:xfrm>
                            <a:off x="767835" y="2541467"/>
                            <a:ext cx="96915" cy="872240"/>
                          </a:xfrm>
                          <a:custGeom>
                            <a:avLst/>
                            <a:gdLst/>
                            <a:ahLst/>
                            <a:cxnLst/>
                            <a:rect l="0" t="0" r="0" b="0"/>
                            <a:pathLst>
                              <a:path w="96915" h="872240">
                                <a:moveTo>
                                  <a:pt x="0" y="0"/>
                                </a:moveTo>
                                <a:lnTo>
                                  <a:pt x="96915" y="96915"/>
                                </a:lnTo>
                                <a:lnTo>
                                  <a:pt x="96915" y="872240"/>
                                </a:lnTo>
                                <a:lnTo>
                                  <a:pt x="0" y="775324"/>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15" name="Shape 115"/>
                        <wps:cNvSpPr/>
                        <wps:spPr>
                          <a:xfrm>
                            <a:off x="767835" y="2541467"/>
                            <a:ext cx="96915" cy="872240"/>
                          </a:xfrm>
                          <a:custGeom>
                            <a:avLst/>
                            <a:gdLst/>
                            <a:ahLst/>
                            <a:cxnLst/>
                            <a:rect l="0" t="0" r="0" b="0"/>
                            <a:pathLst>
                              <a:path w="96915" h="872240">
                                <a:moveTo>
                                  <a:pt x="96915" y="872240"/>
                                </a:moveTo>
                                <a:lnTo>
                                  <a:pt x="96915" y="96915"/>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16" name="Shape 116"/>
                        <wps:cNvSpPr/>
                        <wps:spPr>
                          <a:xfrm>
                            <a:off x="864750" y="2638383"/>
                            <a:ext cx="1356818" cy="0"/>
                          </a:xfrm>
                          <a:custGeom>
                            <a:avLst/>
                            <a:gdLst/>
                            <a:ahLst/>
                            <a:cxnLst/>
                            <a:rect l="0" t="0" r="0" b="0"/>
                            <a:pathLst>
                              <a:path w="1356818">
                                <a:moveTo>
                                  <a:pt x="0" y="0"/>
                                </a:moveTo>
                                <a:lnTo>
                                  <a:pt x="1356818"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05" name="Rectangle 805"/>
                        <wps:cNvSpPr/>
                        <wps:spPr>
                          <a:xfrm>
                            <a:off x="975088" y="2919588"/>
                            <a:ext cx="1290789" cy="438515"/>
                          </a:xfrm>
                          <a:prstGeom prst="rect">
                            <a:avLst/>
                          </a:prstGeom>
                          <a:ln>
                            <a:noFill/>
                          </a:ln>
                        </wps:spPr>
                        <wps:txbx>
                          <w:txbxContent>
                            <w:p w14:paraId="5AF7534D" w14:textId="3BFC6F6B" w:rsidR="000A33D0" w:rsidRPr="006F59C2" w:rsidRDefault="00C27CC2" w:rsidP="000A33D0">
                              <w:pPr>
                                <w:spacing w:after="160"/>
                                <w:rPr>
                                  <w:sz w:val="14"/>
                                  <w:szCs w:val="14"/>
                                </w:rPr>
                              </w:pPr>
                              <w:r>
                                <w:rPr>
                                  <w:sz w:val="14"/>
                                </w:rPr>
                                <w:t>1: RFID-Box</w:t>
                              </w:r>
                            </w:p>
                          </w:txbxContent>
                        </wps:txbx>
                        <wps:bodyPr horzOverflow="overflow" vert="horz" lIns="0" tIns="0" rIns="0" bIns="0" rtlCol="0">
                          <a:noAutofit/>
                        </wps:bodyPr>
                      </wps:wsp>
                      <wps:wsp>
                        <wps:cNvPr id="118" name="Shape 118"/>
                        <wps:cNvSpPr/>
                        <wps:spPr>
                          <a:xfrm>
                            <a:off x="1999147" y="3413901"/>
                            <a:ext cx="1172194" cy="1703905"/>
                          </a:xfrm>
                          <a:custGeom>
                            <a:avLst/>
                            <a:gdLst/>
                            <a:ahLst/>
                            <a:cxnLst/>
                            <a:rect l="0" t="0" r="0" b="0"/>
                            <a:pathLst>
                              <a:path w="1172194" h="1703905">
                                <a:moveTo>
                                  <a:pt x="1172194" y="1700675"/>
                                </a:moveTo>
                                <a:cubicBezTo>
                                  <a:pt x="394220" y="1703905"/>
                                  <a:pt x="3489" y="1137013"/>
                                  <a:pt x="0"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19" name="Shape 119"/>
                        <wps:cNvSpPr/>
                        <wps:spPr>
                          <a:xfrm>
                            <a:off x="6524555" y="2128316"/>
                            <a:ext cx="379876" cy="1256414"/>
                          </a:xfrm>
                          <a:custGeom>
                            <a:avLst/>
                            <a:gdLst/>
                            <a:ahLst/>
                            <a:cxnLst/>
                            <a:rect l="0" t="0" r="0" b="0"/>
                            <a:pathLst>
                              <a:path w="379876" h="1256414">
                                <a:moveTo>
                                  <a:pt x="379876" y="0"/>
                                </a:moveTo>
                                <a:cubicBezTo>
                                  <a:pt x="379876" y="407885"/>
                                  <a:pt x="316558" y="611828"/>
                                  <a:pt x="189923" y="611828"/>
                                </a:cubicBezTo>
                                <a:cubicBezTo>
                                  <a:pt x="63286" y="611828"/>
                                  <a:pt x="0" y="826690"/>
                                  <a:pt x="64" y="1256414"/>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20" name="Shape 120"/>
                        <wps:cNvSpPr/>
                        <wps:spPr>
                          <a:xfrm>
                            <a:off x="6243563" y="128367"/>
                            <a:ext cx="662756" cy="2000047"/>
                          </a:xfrm>
                          <a:custGeom>
                            <a:avLst/>
                            <a:gdLst/>
                            <a:ahLst/>
                            <a:cxnLst/>
                            <a:rect l="0" t="0" r="0" b="0"/>
                            <a:pathLst>
                              <a:path w="662756" h="2000047">
                                <a:moveTo>
                                  <a:pt x="69391" y="0"/>
                                </a:moveTo>
                                <a:lnTo>
                                  <a:pt x="662756" y="0"/>
                                </a:lnTo>
                                <a:lnTo>
                                  <a:pt x="662756" y="233082"/>
                                </a:lnTo>
                                <a:lnTo>
                                  <a:pt x="100210" y="233082"/>
                                </a:lnTo>
                                <a:lnTo>
                                  <a:pt x="100210" y="1779660"/>
                                </a:lnTo>
                                <a:lnTo>
                                  <a:pt x="662756" y="1779660"/>
                                </a:lnTo>
                                <a:lnTo>
                                  <a:pt x="662756" y="2000047"/>
                                </a:lnTo>
                                <a:lnTo>
                                  <a:pt x="69391" y="2000047"/>
                                </a:lnTo>
                                <a:cubicBezTo>
                                  <a:pt x="50978" y="2000047"/>
                                  <a:pt x="33339" y="1983959"/>
                                  <a:pt x="20352" y="1955368"/>
                                </a:cubicBezTo>
                                <a:cubicBezTo>
                                  <a:pt x="7269" y="1926779"/>
                                  <a:pt x="0" y="1887915"/>
                                  <a:pt x="0" y="1847501"/>
                                </a:cubicBezTo>
                                <a:lnTo>
                                  <a:pt x="0" y="152545"/>
                                </a:lnTo>
                                <a:cubicBezTo>
                                  <a:pt x="0" y="112131"/>
                                  <a:pt x="7269" y="73268"/>
                                  <a:pt x="20352" y="44678"/>
                                </a:cubicBezTo>
                                <a:cubicBezTo>
                                  <a:pt x="33339" y="16088"/>
                                  <a:pt x="50978" y="0"/>
                                  <a:pt x="6939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 name="Shape 122"/>
                        <wps:cNvSpPr/>
                        <wps:spPr>
                          <a:xfrm>
                            <a:off x="6243563" y="128367"/>
                            <a:ext cx="1321637" cy="2000047"/>
                          </a:xfrm>
                          <a:custGeom>
                            <a:avLst/>
                            <a:gdLst/>
                            <a:ahLst/>
                            <a:cxnLst/>
                            <a:rect l="0" t="0" r="0" b="0"/>
                            <a:pathLst>
                              <a:path w="1321637" h="2000047">
                                <a:moveTo>
                                  <a:pt x="69391" y="2000047"/>
                                </a:moveTo>
                                <a:cubicBezTo>
                                  <a:pt x="50978" y="2000047"/>
                                  <a:pt x="33339" y="1983959"/>
                                  <a:pt x="20352" y="1955368"/>
                                </a:cubicBezTo>
                                <a:cubicBezTo>
                                  <a:pt x="7269" y="1926779"/>
                                  <a:pt x="0" y="1887915"/>
                                  <a:pt x="0" y="1847501"/>
                                </a:cubicBezTo>
                                <a:lnTo>
                                  <a:pt x="0" y="152545"/>
                                </a:lnTo>
                                <a:cubicBezTo>
                                  <a:pt x="0" y="112131"/>
                                  <a:pt x="7269" y="73268"/>
                                  <a:pt x="20352" y="44678"/>
                                </a:cubicBezTo>
                                <a:cubicBezTo>
                                  <a:pt x="33339" y="16088"/>
                                  <a:pt x="50978" y="0"/>
                                  <a:pt x="69391" y="0"/>
                                </a:cubicBezTo>
                                <a:lnTo>
                                  <a:pt x="1252246" y="0"/>
                                </a:lnTo>
                                <a:cubicBezTo>
                                  <a:pt x="1290624" y="0"/>
                                  <a:pt x="1321637" y="68325"/>
                                  <a:pt x="1321637" y="152545"/>
                                </a:cubicBezTo>
                                <a:lnTo>
                                  <a:pt x="1321637" y="1847501"/>
                                </a:lnTo>
                                <a:cubicBezTo>
                                  <a:pt x="1321637" y="1931721"/>
                                  <a:pt x="1290624" y="2000047"/>
                                  <a:pt x="1252246" y="2000047"/>
                                </a:cubicBezTo>
                                <a:lnTo>
                                  <a:pt x="69391" y="2000047"/>
                                </a:lnTo>
                                <a:close/>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3" name="Shape 123"/>
                        <wps:cNvSpPr/>
                        <wps:spPr>
                          <a:xfrm>
                            <a:off x="6343773" y="361448"/>
                            <a:ext cx="1125093" cy="1546579"/>
                          </a:xfrm>
                          <a:custGeom>
                            <a:avLst/>
                            <a:gdLst/>
                            <a:ahLst/>
                            <a:cxnLst/>
                            <a:rect l="0" t="0" r="0" b="0"/>
                            <a:pathLst>
                              <a:path w="1125093" h="1546579">
                                <a:moveTo>
                                  <a:pt x="0" y="1546579"/>
                                </a:moveTo>
                                <a:lnTo>
                                  <a:pt x="1125093" y="1546579"/>
                                </a:lnTo>
                                <a:lnTo>
                                  <a:pt x="1125093" y="0"/>
                                </a:lnTo>
                                <a:lnTo>
                                  <a:pt x="0" y="0"/>
                                </a:lnTo>
                                <a:lnTo>
                                  <a:pt x="0" y="1546579"/>
                                </a:lnTo>
                                <a:close/>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4" name="Shape 124"/>
                        <wps:cNvSpPr/>
                        <wps:spPr>
                          <a:xfrm>
                            <a:off x="6944794" y="230042"/>
                            <a:ext cx="15412" cy="33899"/>
                          </a:xfrm>
                          <a:custGeom>
                            <a:avLst/>
                            <a:gdLst/>
                            <a:ahLst/>
                            <a:cxnLst/>
                            <a:rect l="0" t="0" r="0" b="0"/>
                            <a:pathLst>
                              <a:path w="15412" h="33899">
                                <a:moveTo>
                                  <a:pt x="7706" y="0"/>
                                </a:moveTo>
                                <a:cubicBezTo>
                                  <a:pt x="8727" y="1"/>
                                  <a:pt x="9711" y="431"/>
                                  <a:pt x="10655" y="1291"/>
                                </a:cubicBezTo>
                                <a:cubicBezTo>
                                  <a:pt x="11599" y="2152"/>
                                  <a:pt x="12433" y="3376"/>
                                  <a:pt x="13155" y="4965"/>
                                </a:cubicBezTo>
                                <a:cubicBezTo>
                                  <a:pt x="13877" y="6555"/>
                                  <a:pt x="14434" y="8388"/>
                                  <a:pt x="14825" y="10464"/>
                                </a:cubicBezTo>
                                <a:cubicBezTo>
                                  <a:pt x="15217" y="12541"/>
                                  <a:pt x="15412" y="14702"/>
                                  <a:pt x="15412" y="16949"/>
                                </a:cubicBezTo>
                                <a:cubicBezTo>
                                  <a:pt x="15412" y="19198"/>
                                  <a:pt x="15217" y="21361"/>
                                  <a:pt x="14825" y="23437"/>
                                </a:cubicBezTo>
                                <a:cubicBezTo>
                                  <a:pt x="14434" y="25514"/>
                                  <a:pt x="13877" y="27347"/>
                                  <a:pt x="13155" y="28935"/>
                                </a:cubicBezTo>
                                <a:cubicBezTo>
                                  <a:pt x="12433" y="30525"/>
                                  <a:pt x="11599" y="31750"/>
                                  <a:pt x="10655" y="32610"/>
                                </a:cubicBezTo>
                                <a:cubicBezTo>
                                  <a:pt x="9711" y="33470"/>
                                  <a:pt x="8727" y="33899"/>
                                  <a:pt x="7706" y="33899"/>
                                </a:cubicBezTo>
                                <a:cubicBezTo>
                                  <a:pt x="6684" y="33899"/>
                                  <a:pt x="5701" y="33470"/>
                                  <a:pt x="4757" y="32610"/>
                                </a:cubicBezTo>
                                <a:cubicBezTo>
                                  <a:pt x="3813" y="31750"/>
                                  <a:pt x="2979" y="30524"/>
                                  <a:pt x="2256" y="28935"/>
                                </a:cubicBezTo>
                                <a:cubicBezTo>
                                  <a:pt x="1534" y="27346"/>
                                  <a:pt x="977" y="25514"/>
                                  <a:pt x="587" y="23437"/>
                                </a:cubicBezTo>
                                <a:cubicBezTo>
                                  <a:pt x="195" y="21361"/>
                                  <a:pt x="0" y="19198"/>
                                  <a:pt x="0" y="16949"/>
                                </a:cubicBezTo>
                                <a:cubicBezTo>
                                  <a:pt x="0" y="14702"/>
                                  <a:pt x="195" y="12541"/>
                                  <a:pt x="586" y="10464"/>
                                </a:cubicBezTo>
                                <a:cubicBezTo>
                                  <a:pt x="977" y="8388"/>
                                  <a:pt x="1534" y="6555"/>
                                  <a:pt x="2256" y="4965"/>
                                </a:cubicBezTo>
                                <a:cubicBezTo>
                                  <a:pt x="2979" y="3376"/>
                                  <a:pt x="3813" y="2152"/>
                                  <a:pt x="4757" y="1291"/>
                                </a:cubicBezTo>
                                <a:cubicBezTo>
                                  <a:pt x="5701" y="431"/>
                                  <a:pt x="6684" y="1"/>
                                  <a:pt x="77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 name="Shape 125"/>
                        <wps:cNvSpPr/>
                        <wps:spPr>
                          <a:xfrm>
                            <a:off x="6944794" y="230042"/>
                            <a:ext cx="15412" cy="33899"/>
                          </a:xfrm>
                          <a:custGeom>
                            <a:avLst/>
                            <a:gdLst/>
                            <a:ahLst/>
                            <a:cxnLst/>
                            <a:rect l="0" t="0" r="0" b="0"/>
                            <a:pathLst>
                              <a:path w="15412" h="33899">
                                <a:moveTo>
                                  <a:pt x="7706" y="0"/>
                                </a:moveTo>
                                <a:cubicBezTo>
                                  <a:pt x="8727" y="1"/>
                                  <a:pt x="9711" y="431"/>
                                  <a:pt x="10655" y="1291"/>
                                </a:cubicBezTo>
                                <a:cubicBezTo>
                                  <a:pt x="11599" y="2152"/>
                                  <a:pt x="12433" y="3376"/>
                                  <a:pt x="13155" y="4965"/>
                                </a:cubicBezTo>
                                <a:cubicBezTo>
                                  <a:pt x="13877" y="6555"/>
                                  <a:pt x="14434" y="8388"/>
                                  <a:pt x="14825" y="10464"/>
                                </a:cubicBezTo>
                                <a:cubicBezTo>
                                  <a:pt x="15217" y="12541"/>
                                  <a:pt x="15412" y="14702"/>
                                  <a:pt x="15412" y="16949"/>
                                </a:cubicBezTo>
                                <a:cubicBezTo>
                                  <a:pt x="15412" y="19198"/>
                                  <a:pt x="15217" y="21361"/>
                                  <a:pt x="14825" y="23437"/>
                                </a:cubicBezTo>
                                <a:cubicBezTo>
                                  <a:pt x="14434" y="25514"/>
                                  <a:pt x="13877" y="27347"/>
                                  <a:pt x="13155" y="28935"/>
                                </a:cubicBezTo>
                                <a:cubicBezTo>
                                  <a:pt x="12433" y="30525"/>
                                  <a:pt x="11599" y="31750"/>
                                  <a:pt x="10655" y="32610"/>
                                </a:cubicBezTo>
                                <a:cubicBezTo>
                                  <a:pt x="9711" y="33470"/>
                                  <a:pt x="8727" y="33899"/>
                                  <a:pt x="7706" y="33899"/>
                                </a:cubicBezTo>
                                <a:cubicBezTo>
                                  <a:pt x="6684" y="33899"/>
                                  <a:pt x="5701" y="33470"/>
                                  <a:pt x="4757" y="32610"/>
                                </a:cubicBezTo>
                                <a:cubicBezTo>
                                  <a:pt x="3813" y="31750"/>
                                  <a:pt x="2979" y="30524"/>
                                  <a:pt x="2256" y="28935"/>
                                </a:cubicBezTo>
                                <a:cubicBezTo>
                                  <a:pt x="1534" y="27346"/>
                                  <a:pt x="977" y="25514"/>
                                  <a:pt x="587" y="23437"/>
                                </a:cubicBezTo>
                                <a:cubicBezTo>
                                  <a:pt x="195" y="21361"/>
                                  <a:pt x="0" y="19198"/>
                                  <a:pt x="0" y="16949"/>
                                </a:cubicBezTo>
                                <a:cubicBezTo>
                                  <a:pt x="0" y="14702"/>
                                  <a:pt x="195" y="12541"/>
                                  <a:pt x="586" y="10464"/>
                                </a:cubicBezTo>
                                <a:cubicBezTo>
                                  <a:pt x="977" y="8388"/>
                                  <a:pt x="1534" y="6555"/>
                                  <a:pt x="2256" y="4965"/>
                                </a:cubicBezTo>
                                <a:cubicBezTo>
                                  <a:pt x="2979" y="3376"/>
                                  <a:pt x="3813" y="2152"/>
                                  <a:pt x="4757" y="1291"/>
                                </a:cubicBezTo>
                                <a:cubicBezTo>
                                  <a:pt x="5701" y="431"/>
                                  <a:pt x="6684" y="1"/>
                                  <a:pt x="7706" y="0"/>
                                </a:cubicBezTo>
                                <a:close/>
                              </a:path>
                            </a:pathLst>
                          </a:custGeom>
                          <a:ln w="0" cap="flat">
                            <a:miter lim="100000"/>
                          </a:ln>
                        </wps:spPr>
                        <wps:style>
                          <a:lnRef idx="1">
                            <a:srgbClr val="C0C0C0"/>
                          </a:lnRef>
                          <a:fillRef idx="0">
                            <a:srgbClr val="000000">
                              <a:alpha val="0"/>
                            </a:srgbClr>
                          </a:fillRef>
                          <a:effectRef idx="0">
                            <a:scrgbClr r="0" g="0" b="0"/>
                          </a:effectRef>
                          <a:fontRef idx="none"/>
                        </wps:style>
                        <wps:bodyPr/>
                      </wps:wsp>
                      <wps:wsp>
                        <wps:cNvPr id="126" name="Shape 126"/>
                        <wps:cNvSpPr/>
                        <wps:spPr>
                          <a:xfrm>
                            <a:off x="6266725" y="141063"/>
                            <a:ext cx="1281127" cy="1966513"/>
                          </a:xfrm>
                          <a:custGeom>
                            <a:avLst/>
                            <a:gdLst/>
                            <a:ahLst/>
                            <a:cxnLst/>
                            <a:rect l="0" t="0" r="0" b="0"/>
                            <a:pathLst>
                              <a:path w="1281127" h="1966513">
                                <a:moveTo>
                                  <a:pt x="55824" y="1966126"/>
                                </a:moveTo>
                                <a:cubicBezTo>
                                  <a:pt x="26749" y="1964381"/>
                                  <a:pt x="2811" y="1915342"/>
                                  <a:pt x="0" y="1851765"/>
                                </a:cubicBezTo>
                                <a:lnTo>
                                  <a:pt x="0" y="114457"/>
                                </a:lnTo>
                                <a:cubicBezTo>
                                  <a:pt x="2811" y="50784"/>
                                  <a:pt x="26749" y="1841"/>
                                  <a:pt x="55824" y="0"/>
                                </a:cubicBezTo>
                                <a:lnTo>
                                  <a:pt x="1223366" y="0"/>
                                </a:lnTo>
                                <a:cubicBezTo>
                                  <a:pt x="1238679" y="0"/>
                                  <a:pt x="1253410" y="13374"/>
                                  <a:pt x="1264167" y="37216"/>
                                </a:cubicBezTo>
                                <a:cubicBezTo>
                                  <a:pt x="1275021" y="61057"/>
                                  <a:pt x="1281127" y="93426"/>
                                  <a:pt x="1281127" y="127153"/>
                                </a:cubicBezTo>
                                <a:lnTo>
                                  <a:pt x="1281127" y="1851765"/>
                                </a:lnTo>
                                <a:cubicBezTo>
                                  <a:pt x="1278123" y="1916990"/>
                                  <a:pt x="1253119" y="1966513"/>
                                  <a:pt x="1223366" y="1966126"/>
                                </a:cubicBezTo>
                                <a:lnTo>
                                  <a:pt x="55824" y="1966126"/>
                                </a:lnTo>
                                <a:close/>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7" name="Shape 127"/>
                        <wps:cNvSpPr/>
                        <wps:spPr>
                          <a:xfrm>
                            <a:off x="6257034" y="429192"/>
                            <a:ext cx="9692" cy="567828"/>
                          </a:xfrm>
                          <a:custGeom>
                            <a:avLst/>
                            <a:gdLst/>
                            <a:ahLst/>
                            <a:cxnLst/>
                            <a:rect l="0" t="0" r="0" b="0"/>
                            <a:pathLst>
                              <a:path w="9692" h="567828">
                                <a:moveTo>
                                  <a:pt x="9692" y="567828"/>
                                </a:moveTo>
                                <a:cubicBezTo>
                                  <a:pt x="7076" y="567828"/>
                                  <a:pt x="4652" y="565600"/>
                                  <a:pt x="2811" y="561626"/>
                                </a:cubicBezTo>
                                <a:cubicBezTo>
                                  <a:pt x="1067" y="557652"/>
                                  <a:pt x="0" y="552225"/>
                                  <a:pt x="0" y="546604"/>
                                </a:cubicBezTo>
                                <a:lnTo>
                                  <a:pt x="0" y="21225"/>
                                </a:lnTo>
                                <a:cubicBezTo>
                                  <a:pt x="0" y="9498"/>
                                  <a:pt x="4362" y="0"/>
                                  <a:pt x="9692" y="0"/>
                                </a:cubicBezTo>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8" name="Shape 128"/>
                        <wps:cNvSpPr/>
                        <wps:spPr>
                          <a:xfrm>
                            <a:off x="7547853" y="429192"/>
                            <a:ext cx="9595" cy="567828"/>
                          </a:xfrm>
                          <a:custGeom>
                            <a:avLst/>
                            <a:gdLst/>
                            <a:ahLst/>
                            <a:cxnLst/>
                            <a:rect l="0" t="0" r="0" b="0"/>
                            <a:pathLst>
                              <a:path w="9595" h="567828">
                                <a:moveTo>
                                  <a:pt x="0" y="567828"/>
                                </a:moveTo>
                                <a:cubicBezTo>
                                  <a:pt x="2520" y="567828"/>
                                  <a:pt x="5040" y="565600"/>
                                  <a:pt x="6784" y="561626"/>
                                </a:cubicBezTo>
                                <a:cubicBezTo>
                                  <a:pt x="8626" y="557652"/>
                                  <a:pt x="9595" y="552225"/>
                                  <a:pt x="9595" y="546604"/>
                                </a:cubicBezTo>
                                <a:lnTo>
                                  <a:pt x="9595" y="21225"/>
                                </a:lnTo>
                                <a:cubicBezTo>
                                  <a:pt x="9595" y="15604"/>
                                  <a:pt x="8626" y="10176"/>
                                  <a:pt x="6784" y="6203"/>
                                </a:cubicBezTo>
                                <a:cubicBezTo>
                                  <a:pt x="5040" y="2229"/>
                                  <a:pt x="2520" y="0"/>
                                  <a:pt x="0" y="0"/>
                                </a:cubicBezTo>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9" name="Shape 129"/>
                        <wps:cNvSpPr/>
                        <wps:spPr>
                          <a:xfrm>
                            <a:off x="4775779" y="4542774"/>
                            <a:ext cx="1196422" cy="629951"/>
                          </a:xfrm>
                          <a:custGeom>
                            <a:avLst/>
                            <a:gdLst/>
                            <a:ahLst/>
                            <a:cxnLst/>
                            <a:rect l="0" t="0" r="0" b="0"/>
                            <a:pathLst>
                              <a:path w="1196422" h="629951">
                                <a:moveTo>
                                  <a:pt x="1196422" y="0"/>
                                </a:moveTo>
                                <a:cubicBezTo>
                                  <a:pt x="789313" y="0"/>
                                  <a:pt x="585758" y="104992"/>
                                  <a:pt x="585758" y="314975"/>
                                </a:cubicBezTo>
                                <a:cubicBezTo>
                                  <a:pt x="585758" y="524959"/>
                                  <a:pt x="390505" y="629951"/>
                                  <a:pt x="0" y="629951"/>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30" name="Shape 130"/>
                        <wps:cNvSpPr/>
                        <wps:spPr>
                          <a:xfrm>
                            <a:off x="3326406" y="4867441"/>
                            <a:ext cx="1453733" cy="969156"/>
                          </a:xfrm>
                          <a:custGeom>
                            <a:avLst/>
                            <a:gdLst/>
                            <a:ahLst/>
                            <a:cxnLst/>
                            <a:rect l="0" t="0" r="0" b="0"/>
                            <a:pathLst>
                              <a:path w="1453733" h="969156">
                                <a:moveTo>
                                  <a:pt x="0" y="0"/>
                                </a:moveTo>
                                <a:lnTo>
                                  <a:pt x="1356818" y="0"/>
                                </a:lnTo>
                                <a:lnTo>
                                  <a:pt x="1453733" y="96916"/>
                                </a:lnTo>
                                <a:lnTo>
                                  <a:pt x="1453733" y="969156"/>
                                </a:lnTo>
                                <a:lnTo>
                                  <a:pt x="96915" y="969156"/>
                                </a:lnTo>
                                <a:lnTo>
                                  <a:pt x="0" y="87224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 name="Shape 131"/>
                        <wps:cNvSpPr/>
                        <wps:spPr>
                          <a:xfrm>
                            <a:off x="3326406" y="4867441"/>
                            <a:ext cx="1453733" cy="969156"/>
                          </a:xfrm>
                          <a:custGeom>
                            <a:avLst/>
                            <a:gdLst/>
                            <a:ahLst/>
                            <a:cxnLst/>
                            <a:rect l="0" t="0" r="0" b="0"/>
                            <a:pathLst>
                              <a:path w="1453733" h="969156">
                                <a:moveTo>
                                  <a:pt x="0" y="0"/>
                                </a:moveTo>
                                <a:lnTo>
                                  <a:pt x="1356818" y="0"/>
                                </a:lnTo>
                                <a:lnTo>
                                  <a:pt x="1453733" y="96916"/>
                                </a:lnTo>
                                <a:lnTo>
                                  <a:pt x="1453733" y="969156"/>
                                </a:lnTo>
                                <a:lnTo>
                                  <a:pt x="96915" y="969156"/>
                                </a:lnTo>
                                <a:lnTo>
                                  <a:pt x="0" y="872240"/>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32" name="Shape 132"/>
                        <wps:cNvSpPr/>
                        <wps:spPr>
                          <a:xfrm>
                            <a:off x="3326406" y="4867441"/>
                            <a:ext cx="1453733" cy="96916"/>
                          </a:xfrm>
                          <a:custGeom>
                            <a:avLst/>
                            <a:gdLst/>
                            <a:ahLst/>
                            <a:cxnLst/>
                            <a:rect l="0" t="0" r="0" b="0"/>
                            <a:pathLst>
                              <a:path w="1453733" h="96916">
                                <a:moveTo>
                                  <a:pt x="0" y="0"/>
                                </a:moveTo>
                                <a:lnTo>
                                  <a:pt x="1356818" y="0"/>
                                </a:lnTo>
                                <a:lnTo>
                                  <a:pt x="1453733" y="96916"/>
                                </a:lnTo>
                                <a:lnTo>
                                  <a:pt x="96915" y="96916"/>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33" name="Shape 133"/>
                        <wps:cNvSpPr/>
                        <wps:spPr>
                          <a:xfrm>
                            <a:off x="3326406" y="4867441"/>
                            <a:ext cx="96915" cy="969156"/>
                          </a:xfrm>
                          <a:custGeom>
                            <a:avLst/>
                            <a:gdLst/>
                            <a:ahLst/>
                            <a:cxnLst/>
                            <a:rect l="0" t="0" r="0" b="0"/>
                            <a:pathLst>
                              <a:path w="96915" h="969156">
                                <a:moveTo>
                                  <a:pt x="0" y="0"/>
                                </a:moveTo>
                                <a:lnTo>
                                  <a:pt x="96915" y="96916"/>
                                </a:lnTo>
                                <a:lnTo>
                                  <a:pt x="96915" y="969156"/>
                                </a:lnTo>
                                <a:lnTo>
                                  <a:pt x="0" y="872240"/>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34" name="Shape 134"/>
                        <wps:cNvSpPr/>
                        <wps:spPr>
                          <a:xfrm>
                            <a:off x="3326406" y="4867441"/>
                            <a:ext cx="96915" cy="969156"/>
                          </a:xfrm>
                          <a:custGeom>
                            <a:avLst/>
                            <a:gdLst/>
                            <a:ahLst/>
                            <a:cxnLst/>
                            <a:rect l="0" t="0" r="0" b="0"/>
                            <a:pathLst>
                              <a:path w="96915" h="969156">
                                <a:moveTo>
                                  <a:pt x="96915" y="969156"/>
                                </a:moveTo>
                                <a:lnTo>
                                  <a:pt x="96915" y="96916"/>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35" name="Shape 135"/>
                        <wps:cNvSpPr/>
                        <wps:spPr>
                          <a:xfrm>
                            <a:off x="3423321" y="4964357"/>
                            <a:ext cx="1356818" cy="0"/>
                          </a:xfrm>
                          <a:custGeom>
                            <a:avLst/>
                            <a:gdLst/>
                            <a:ahLst/>
                            <a:cxnLst/>
                            <a:rect l="0" t="0" r="0" b="0"/>
                            <a:pathLst>
                              <a:path w="1356818">
                                <a:moveTo>
                                  <a:pt x="0" y="0"/>
                                </a:moveTo>
                                <a:lnTo>
                                  <a:pt x="1356818"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15" name="Rectangle 815"/>
                        <wps:cNvSpPr/>
                        <wps:spPr>
                          <a:xfrm>
                            <a:off x="3506052" y="5249782"/>
                            <a:ext cx="1184550" cy="430622"/>
                          </a:xfrm>
                          <a:prstGeom prst="rect">
                            <a:avLst/>
                          </a:prstGeom>
                          <a:ln>
                            <a:noFill/>
                          </a:ln>
                        </wps:spPr>
                        <wps:txbx>
                          <w:txbxContent>
                            <w:p w14:paraId="0402F5CC" w14:textId="372B717C" w:rsidR="000A33D0" w:rsidRPr="006F59C2" w:rsidRDefault="006C021A" w:rsidP="006C021A">
                              <w:pPr>
                                <w:spacing w:after="160"/>
                                <w:ind w:left="187" w:hanging="187"/>
                                <w:rPr>
                                  <w:sz w:val="14"/>
                                  <w:szCs w:val="14"/>
                                </w:rPr>
                              </w:pPr>
                              <w:r>
                                <w:rPr>
                                  <w:sz w:val="14"/>
                                </w:rPr>
                                <w:t>2: RFID-Leser</w:t>
                              </w:r>
                            </w:p>
                          </w:txbxContent>
                        </wps:txbx>
                        <wps:bodyPr horzOverflow="overflow" vert="horz" lIns="0" tIns="0" rIns="0" bIns="0" rtlCol="0">
                          <a:noAutofit/>
                        </wps:bodyPr>
                      </wps:wsp>
                      <wps:wsp>
                        <wps:cNvPr id="979" name="Shape 979"/>
                        <wps:cNvSpPr/>
                        <wps:spPr>
                          <a:xfrm>
                            <a:off x="3171341" y="5032198"/>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138" name="Shape 138"/>
                        <wps:cNvSpPr/>
                        <wps:spPr>
                          <a:xfrm>
                            <a:off x="3171341" y="5032198"/>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980" name="Shape 980"/>
                        <wps:cNvSpPr/>
                        <wps:spPr>
                          <a:xfrm>
                            <a:off x="3171341" y="5196954"/>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00000"/>
                          </a:ln>
                        </wps:spPr>
                        <wps:style>
                          <a:lnRef idx="0">
                            <a:srgbClr val="000000">
                              <a:alpha val="0"/>
                            </a:srgbClr>
                          </a:lnRef>
                          <a:fillRef idx="1">
                            <a:srgbClr val="F5F5F5"/>
                          </a:fillRef>
                          <a:effectRef idx="0">
                            <a:scrgbClr r="0" g="0" b="0"/>
                          </a:effectRef>
                          <a:fontRef idx="none"/>
                        </wps:style>
                        <wps:bodyPr/>
                      </wps:wsp>
                      <wps:wsp>
                        <wps:cNvPr id="140" name="Shape 140"/>
                        <wps:cNvSpPr/>
                        <wps:spPr>
                          <a:xfrm>
                            <a:off x="3171341" y="5196954"/>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981" name="Shape 981"/>
                        <wps:cNvSpPr/>
                        <wps:spPr>
                          <a:xfrm>
                            <a:off x="3171341" y="5361711"/>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00000"/>
                          </a:ln>
                        </wps:spPr>
                        <wps:style>
                          <a:lnRef idx="0">
                            <a:srgbClr val="000000">
                              <a:alpha val="0"/>
                            </a:srgbClr>
                          </a:lnRef>
                          <a:fillRef idx="1">
                            <a:srgbClr val="F5F5F5"/>
                          </a:fillRef>
                          <a:effectRef idx="0">
                            <a:scrgbClr r="0" g="0" b="0"/>
                          </a:effectRef>
                          <a:fontRef idx="none"/>
                        </wps:style>
                        <wps:bodyPr/>
                      </wps:wsp>
                      <wps:wsp>
                        <wps:cNvPr id="142" name="Shape 142"/>
                        <wps:cNvSpPr/>
                        <wps:spPr>
                          <a:xfrm>
                            <a:off x="3171341" y="5361711"/>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982" name="Shape 982"/>
                        <wps:cNvSpPr/>
                        <wps:spPr>
                          <a:xfrm>
                            <a:off x="3171341" y="5526467"/>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00000"/>
                          </a:ln>
                        </wps:spPr>
                        <wps:style>
                          <a:lnRef idx="0">
                            <a:srgbClr val="000000">
                              <a:alpha val="0"/>
                            </a:srgbClr>
                          </a:lnRef>
                          <a:fillRef idx="1">
                            <a:srgbClr val="F5F5F5"/>
                          </a:fillRef>
                          <a:effectRef idx="0">
                            <a:scrgbClr r="0" g="0" b="0"/>
                          </a:effectRef>
                          <a:fontRef idx="none"/>
                        </wps:style>
                        <wps:bodyPr/>
                      </wps:wsp>
                      <wps:wsp>
                        <wps:cNvPr id="144" name="Shape 144"/>
                        <wps:cNvSpPr/>
                        <wps:spPr>
                          <a:xfrm>
                            <a:off x="3171341" y="5526467"/>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146" name="Shape 146"/>
                        <wps:cNvSpPr/>
                        <wps:spPr>
                          <a:xfrm>
                            <a:off x="6912281" y="5051581"/>
                            <a:ext cx="1104837" cy="552419"/>
                          </a:xfrm>
                          <a:custGeom>
                            <a:avLst/>
                            <a:gdLst/>
                            <a:ahLst/>
                            <a:cxnLst/>
                            <a:rect l="0" t="0" r="0" b="0"/>
                            <a:pathLst>
                              <a:path w="1104837" h="552419">
                                <a:moveTo>
                                  <a:pt x="0" y="0"/>
                                </a:moveTo>
                                <a:lnTo>
                                  <a:pt x="1036996" y="0"/>
                                </a:lnTo>
                                <a:lnTo>
                                  <a:pt x="1104837" y="67841"/>
                                </a:lnTo>
                                <a:lnTo>
                                  <a:pt x="1104837" y="552419"/>
                                </a:lnTo>
                                <a:lnTo>
                                  <a:pt x="67841" y="552419"/>
                                </a:lnTo>
                                <a:lnTo>
                                  <a:pt x="0" y="484578"/>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47" name="Shape 147"/>
                        <wps:cNvSpPr/>
                        <wps:spPr>
                          <a:xfrm>
                            <a:off x="6912281" y="5051581"/>
                            <a:ext cx="1104837" cy="67841"/>
                          </a:xfrm>
                          <a:custGeom>
                            <a:avLst/>
                            <a:gdLst/>
                            <a:ahLst/>
                            <a:cxnLst/>
                            <a:rect l="0" t="0" r="0" b="0"/>
                            <a:pathLst>
                              <a:path w="1104837" h="67841">
                                <a:moveTo>
                                  <a:pt x="0" y="0"/>
                                </a:moveTo>
                                <a:lnTo>
                                  <a:pt x="1036996" y="0"/>
                                </a:lnTo>
                                <a:lnTo>
                                  <a:pt x="1104837" y="67841"/>
                                </a:lnTo>
                                <a:lnTo>
                                  <a:pt x="67841" y="67841"/>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48" name="Shape 148"/>
                        <wps:cNvSpPr/>
                        <wps:spPr>
                          <a:xfrm>
                            <a:off x="6912281" y="5051581"/>
                            <a:ext cx="67841" cy="552419"/>
                          </a:xfrm>
                          <a:custGeom>
                            <a:avLst/>
                            <a:gdLst/>
                            <a:ahLst/>
                            <a:cxnLst/>
                            <a:rect l="0" t="0" r="0" b="0"/>
                            <a:pathLst>
                              <a:path w="67841" h="552419">
                                <a:moveTo>
                                  <a:pt x="0" y="0"/>
                                </a:moveTo>
                                <a:lnTo>
                                  <a:pt x="67841" y="67841"/>
                                </a:lnTo>
                                <a:lnTo>
                                  <a:pt x="67841" y="552419"/>
                                </a:lnTo>
                                <a:lnTo>
                                  <a:pt x="0" y="484578"/>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49" name="Shape 149"/>
                        <wps:cNvSpPr/>
                        <wps:spPr>
                          <a:xfrm>
                            <a:off x="6912281" y="5051581"/>
                            <a:ext cx="67841" cy="552419"/>
                          </a:xfrm>
                          <a:custGeom>
                            <a:avLst/>
                            <a:gdLst/>
                            <a:ahLst/>
                            <a:cxnLst/>
                            <a:rect l="0" t="0" r="0" b="0"/>
                            <a:pathLst>
                              <a:path w="67841" h="552419">
                                <a:moveTo>
                                  <a:pt x="67841" y="552419"/>
                                </a:moveTo>
                                <a:lnTo>
                                  <a:pt x="67841" y="67841"/>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0" name="Shape 150"/>
                        <wps:cNvSpPr/>
                        <wps:spPr>
                          <a:xfrm>
                            <a:off x="6980122" y="5119421"/>
                            <a:ext cx="1036996" cy="0"/>
                          </a:xfrm>
                          <a:custGeom>
                            <a:avLst/>
                            <a:gdLst/>
                            <a:ahLst/>
                            <a:cxnLst/>
                            <a:rect l="0" t="0" r="0" b="0"/>
                            <a:pathLst>
                              <a:path w="1036996">
                                <a:moveTo>
                                  <a:pt x="0" y="0"/>
                                </a:moveTo>
                                <a:lnTo>
                                  <a:pt x="1036996"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17" name="Rectangle 817"/>
                        <wps:cNvSpPr/>
                        <wps:spPr>
                          <a:xfrm>
                            <a:off x="7047428" y="5151942"/>
                            <a:ext cx="969688" cy="493065"/>
                          </a:xfrm>
                          <a:prstGeom prst="rect">
                            <a:avLst/>
                          </a:prstGeom>
                          <a:ln>
                            <a:noFill/>
                          </a:ln>
                        </wps:spPr>
                        <wps:txbx>
                          <w:txbxContent>
                            <w:p w14:paraId="1D5D573E" w14:textId="782E1F7C" w:rsidR="000A33D0" w:rsidRPr="006C021A" w:rsidRDefault="006C021A" w:rsidP="000A33D0">
                              <w:pPr>
                                <w:spacing w:after="160"/>
                                <w:rPr>
                                  <w:sz w:val="14"/>
                                  <w:szCs w:val="14"/>
                                </w:rPr>
                              </w:pPr>
                              <w:r>
                                <w:rPr>
                                  <w:sz w:val="14"/>
                                </w:rPr>
                                <w:t>9: Netzadapter</w:t>
                              </w:r>
                            </w:p>
                          </w:txbxContent>
                        </wps:txbx>
                        <wps:bodyPr horzOverflow="overflow" vert="horz" lIns="0" tIns="0" rIns="0" bIns="0" rtlCol="0">
                          <a:noAutofit/>
                        </wps:bodyPr>
                      </wps:wsp>
                      <wps:wsp>
                        <wps:cNvPr id="152" name="Shape 152"/>
                        <wps:cNvSpPr/>
                        <wps:spPr>
                          <a:xfrm>
                            <a:off x="4789830" y="5293870"/>
                            <a:ext cx="2122451" cy="352126"/>
                          </a:xfrm>
                          <a:custGeom>
                            <a:avLst/>
                            <a:gdLst/>
                            <a:ahLst/>
                            <a:cxnLst/>
                            <a:rect l="0" t="0" r="0" b="0"/>
                            <a:pathLst>
                              <a:path w="2122451" h="352126">
                                <a:moveTo>
                                  <a:pt x="0" y="348896"/>
                                </a:moveTo>
                                <a:cubicBezTo>
                                  <a:pt x="710650" y="352126"/>
                                  <a:pt x="1065975" y="294785"/>
                                  <a:pt x="1065975" y="176871"/>
                                </a:cubicBezTo>
                                <a:cubicBezTo>
                                  <a:pt x="1065975" y="58956"/>
                                  <a:pt x="1418134" y="0"/>
                                  <a:pt x="2122451"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3" name="Shape 153"/>
                        <wps:cNvSpPr/>
                        <wps:spPr>
                          <a:xfrm>
                            <a:off x="6524555" y="3641459"/>
                            <a:ext cx="639707" cy="804399"/>
                          </a:xfrm>
                          <a:custGeom>
                            <a:avLst/>
                            <a:gdLst/>
                            <a:ahLst/>
                            <a:cxnLst/>
                            <a:rect l="0" t="0" r="0" b="0"/>
                            <a:pathLst>
                              <a:path w="639707" h="804399">
                                <a:moveTo>
                                  <a:pt x="639707" y="804399"/>
                                </a:moveTo>
                                <a:cubicBezTo>
                                  <a:pt x="213214" y="804399"/>
                                  <a:pt x="0" y="536266"/>
                                  <a:pt x="64"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6" name="Shape 156"/>
                        <wps:cNvSpPr/>
                        <wps:spPr>
                          <a:xfrm>
                            <a:off x="9596843" y="3995201"/>
                            <a:ext cx="707483" cy="48458"/>
                          </a:xfrm>
                          <a:custGeom>
                            <a:avLst/>
                            <a:gdLst/>
                            <a:ahLst/>
                            <a:cxnLst/>
                            <a:rect l="0" t="0" r="0" b="0"/>
                            <a:pathLst>
                              <a:path w="707483" h="48458">
                                <a:moveTo>
                                  <a:pt x="0" y="0"/>
                                </a:moveTo>
                                <a:lnTo>
                                  <a:pt x="659026" y="0"/>
                                </a:lnTo>
                                <a:lnTo>
                                  <a:pt x="707483" y="48458"/>
                                </a:lnTo>
                                <a:lnTo>
                                  <a:pt x="48458" y="48458"/>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57" name="Shape 157"/>
                        <wps:cNvSpPr/>
                        <wps:spPr>
                          <a:xfrm>
                            <a:off x="9596843" y="3995201"/>
                            <a:ext cx="48458" cy="503961"/>
                          </a:xfrm>
                          <a:custGeom>
                            <a:avLst/>
                            <a:gdLst/>
                            <a:ahLst/>
                            <a:cxnLst/>
                            <a:rect l="0" t="0" r="0" b="0"/>
                            <a:pathLst>
                              <a:path w="48458" h="503961">
                                <a:moveTo>
                                  <a:pt x="0" y="0"/>
                                </a:moveTo>
                                <a:lnTo>
                                  <a:pt x="48458" y="48458"/>
                                </a:lnTo>
                                <a:lnTo>
                                  <a:pt x="48458" y="503961"/>
                                </a:lnTo>
                                <a:lnTo>
                                  <a:pt x="0" y="455503"/>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58" name="Shape 158"/>
                        <wps:cNvSpPr/>
                        <wps:spPr>
                          <a:xfrm>
                            <a:off x="9596843" y="3995201"/>
                            <a:ext cx="48458" cy="503961"/>
                          </a:xfrm>
                          <a:custGeom>
                            <a:avLst/>
                            <a:gdLst/>
                            <a:ahLst/>
                            <a:cxnLst/>
                            <a:rect l="0" t="0" r="0" b="0"/>
                            <a:pathLst>
                              <a:path w="48458" h="503961">
                                <a:moveTo>
                                  <a:pt x="48458" y="503961"/>
                                </a:moveTo>
                                <a:lnTo>
                                  <a:pt x="48458" y="48458"/>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9" name="Shape 159"/>
                        <wps:cNvSpPr/>
                        <wps:spPr>
                          <a:xfrm>
                            <a:off x="9645300" y="4043659"/>
                            <a:ext cx="659026" cy="0"/>
                          </a:xfrm>
                          <a:custGeom>
                            <a:avLst/>
                            <a:gdLst/>
                            <a:ahLst/>
                            <a:cxnLst/>
                            <a:rect l="0" t="0" r="0" b="0"/>
                            <a:pathLst>
                              <a:path w="659026">
                                <a:moveTo>
                                  <a:pt x="0" y="0"/>
                                </a:moveTo>
                                <a:lnTo>
                                  <a:pt x="659026"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09" name="Rectangle 809"/>
                        <wps:cNvSpPr/>
                        <wps:spPr>
                          <a:xfrm>
                            <a:off x="9668754" y="4103008"/>
                            <a:ext cx="635573" cy="402918"/>
                          </a:xfrm>
                          <a:prstGeom prst="rect">
                            <a:avLst/>
                          </a:prstGeom>
                          <a:ln>
                            <a:noFill/>
                          </a:ln>
                        </wps:spPr>
                        <wps:txbx>
                          <w:txbxContent>
                            <w:p w14:paraId="719DFB3E" w14:textId="7846490A" w:rsidR="000A33D0" w:rsidRPr="006935BE" w:rsidRDefault="006C021A" w:rsidP="000A33D0">
                              <w:pPr>
                                <w:spacing w:after="160"/>
                                <w:rPr>
                                  <w:sz w:val="14"/>
                                  <w:szCs w:val="14"/>
                                </w:rPr>
                              </w:pPr>
                              <w:r w:rsidRPr="006935BE">
                                <w:rPr>
                                  <w:sz w:val="14"/>
                                  <w:szCs w:val="14"/>
                                </w:rPr>
                                <w:t>8: USB-Adapter</w:t>
                              </w:r>
                            </w:p>
                          </w:txbxContent>
                        </wps:txbx>
                        <wps:bodyPr horzOverflow="overflow" vert="horz" lIns="0" tIns="0" rIns="0" bIns="0" rtlCol="0">
                          <a:noAutofit/>
                        </wps:bodyPr>
                      </wps:wsp>
                      <pic:pic xmlns:pic="http://schemas.openxmlformats.org/drawingml/2006/picture">
                        <pic:nvPicPr>
                          <pic:cNvPr id="162" name="Picture 162"/>
                          <pic:cNvPicPr/>
                        </pic:nvPicPr>
                        <pic:blipFill>
                          <a:blip r:embed="rId32"/>
                          <a:stretch>
                            <a:fillRect/>
                          </a:stretch>
                        </pic:blipFill>
                        <pic:spPr>
                          <a:xfrm>
                            <a:off x="10590227" y="3874056"/>
                            <a:ext cx="678409" cy="678409"/>
                          </a:xfrm>
                          <a:prstGeom prst="rect">
                            <a:avLst/>
                          </a:prstGeom>
                        </pic:spPr>
                      </pic:pic>
                      <pic:pic xmlns:pic="http://schemas.openxmlformats.org/drawingml/2006/picture">
                        <pic:nvPicPr>
                          <pic:cNvPr id="164" name="Picture 164"/>
                          <pic:cNvPicPr/>
                        </pic:nvPicPr>
                        <pic:blipFill>
                          <a:blip r:embed="rId32"/>
                          <a:stretch>
                            <a:fillRect/>
                          </a:stretch>
                        </pic:blipFill>
                        <pic:spPr>
                          <a:xfrm>
                            <a:off x="10590227" y="5405323"/>
                            <a:ext cx="678409" cy="678409"/>
                          </a:xfrm>
                          <a:prstGeom prst="rect">
                            <a:avLst/>
                          </a:prstGeom>
                        </pic:spPr>
                      </pic:pic>
                      <wps:wsp>
                        <wps:cNvPr id="165" name="Shape 165"/>
                        <wps:cNvSpPr/>
                        <wps:spPr>
                          <a:xfrm>
                            <a:off x="8017119" y="5361711"/>
                            <a:ext cx="1725098" cy="390893"/>
                          </a:xfrm>
                          <a:custGeom>
                            <a:avLst/>
                            <a:gdLst/>
                            <a:ahLst/>
                            <a:cxnLst/>
                            <a:rect l="0" t="0" r="0" b="0"/>
                            <a:pathLst>
                              <a:path w="1725098" h="390893">
                                <a:moveTo>
                                  <a:pt x="1725098" y="387662"/>
                                </a:moveTo>
                                <a:cubicBezTo>
                                  <a:pt x="1150001" y="390893"/>
                                  <a:pt x="862452" y="327090"/>
                                  <a:pt x="862452" y="196254"/>
                                </a:cubicBezTo>
                                <a:cubicBezTo>
                                  <a:pt x="862452" y="65418"/>
                                  <a:pt x="574968" y="0"/>
                                  <a:pt x="0"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7" name="Picture 167"/>
                          <pic:cNvPicPr/>
                        </pic:nvPicPr>
                        <pic:blipFill>
                          <a:blip r:embed="rId33"/>
                          <a:stretch>
                            <a:fillRect/>
                          </a:stretch>
                        </pic:blipFill>
                        <pic:spPr>
                          <a:xfrm>
                            <a:off x="9727679" y="5356866"/>
                            <a:ext cx="772999" cy="804399"/>
                          </a:xfrm>
                          <a:prstGeom prst="rect">
                            <a:avLst/>
                          </a:prstGeom>
                        </pic:spPr>
                      </pic:pic>
                      <wps:wsp>
                        <wps:cNvPr id="801" name="Rectangle 801"/>
                        <wps:cNvSpPr/>
                        <wps:spPr>
                          <a:xfrm>
                            <a:off x="6489431" y="1075752"/>
                            <a:ext cx="986100" cy="422627"/>
                          </a:xfrm>
                          <a:prstGeom prst="rect">
                            <a:avLst/>
                          </a:prstGeom>
                          <a:ln>
                            <a:noFill/>
                          </a:ln>
                        </wps:spPr>
                        <wps:txbx>
                          <w:txbxContent>
                            <w:p w14:paraId="5CB0B0A9" w14:textId="7787F922" w:rsidR="000A33D0" w:rsidRPr="006F59C2" w:rsidRDefault="006C021A" w:rsidP="000A33D0">
                              <w:pPr>
                                <w:spacing w:after="160"/>
                                <w:rPr>
                                  <w:sz w:val="14"/>
                                  <w:szCs w:val="14"/>
                                </w:rPr>
                              </w:pPr>
                              <w:r>
                                <w:rPr>
                                  <w:sz w:val="14"/>
                                </w:rPr>
                                <w:t>6: Tablet</w:t>
                              </w:r>
                            </w:p>
                          </w:txbxContent>
                        </wps:txbx>
                        <wps:bodyPr horzOverflow="overflow" vert="horz" lIns="0" tIns="0" rIns="0" bIns="0" rtlCol="0">
                          <a:noAutofit/>
                        </wps:bodyPr>
                      </wps:wsp>
                      <wps:wsp>
                        <wps:cNvPr id="803" name="Rectangle 803"/>
                        <wps:cNvSpPr/>
                        <wps:spPr>
                          <a:xfrm>
                            <a:off x="7047428" y="2499420"/>
                            <a:ext cx="2621325" cy="419588"/>
                          </a:xfrm>
                          <a:prstGeom prst="rect">
                            <a:avLst/>
                          </a:prstGeom>
                          <a:ln>
                            <a:noFill/>
                          </a:ln>
                        </wps:spPr>
                        <wps:txbx>
                          <w:txbxContent>
                            <w:p w14:paraId="1655388F" w14:textId="725CD827" w:rsidR="000A33D0" w:rsidRPr="006F59C2" w:rsidRDefault="006C021A" w:rsidP="000A33D0">
                              <w:pPr>
                                <w:spacing w:after="160"/>
                                <w:rPr>
                                  <w:sz w:val="14"/>
                                  <w:szCs w:val="14"/>
                                </w:rPr>
                              </w:pPr>
                              <w:r>
                                <w:rPr>
                                  <w:sz w:val="14"/>
                                </w:rPr>
                                <w:t>5: USB-C-Verlängerungskabel</w:t>
                              </w:r>
                            </w:p>
                          </w:txbxContent>
                        </wps:txbx>
                        <wps:bodyPr horzOverflow="overflow" vert="horz" lIns="0" tIns="0" rIns="0" bIns="0" rtlCol="0">
                          <a:noAutofit/>
                        </wps:bodyPr>
                      </wps:wsp>
                      <wps:wsp>
                        <wps:cNvPr id="807" name="Rectangle 807"/>
                        <wps:cNvSpPr/>
                        <wps:spPr>
                          <a:xfrm>
                            <a:off x="4022818" y="3767763"/>
                            <a:ext cx="2501739" cy="603048"/>
                          </a:xfrm>
                          <a:prstGeom prst="rect">
                            <a:avLst/>
                          </a:prstGeom>
                          <a:ln>
                            <a:noFill/>
                          </a:ln>
                        </wps:spPr>
                        <wps:txbx>
                          <w:txbxContent>
                            <w:p w14:paraId="6409C88A" w14:textId="473F78FF" w:rsidR="000A33D0" w:rsidRPr="006F59C2" w:rsidRDefault="006F59C2" w:rsidP="000A33D0">
                              <w:pPr>
                                <w:spacing w:after="160"/>
                                <w:rPr>
                                  <w:sz w:val="14"/>
                                  <w:szCs w:val="14"/>
                                </w:rPr>
                              </w:pPr>
                              <w:r>
                                <w:rPr>
                                  <w:sz w:val="14"/>
                                </w:rPr>
                                <w:t>4: Splitter für USB-C-Stecker zu USB-A-Buchse &amp; USB-C-Buchse</w:t>
                              </w:r>
                            </w:p>
                          </w:txbxContent>
                        </wps:txbx>
                        <wps:bodyPr horzOverflow="overflow" vert="horz" lIns="0" tIns="0" rIns="0" bIns="0" rtlCol="0">
                          <a:noAutofit/>
                        </wps:bodyPr>
                      </wps:wsp>
                      <wps:wsp>
                        <wps:cNvPr id="813" name="Rectangle 813"/>
                        <wps:cNvSpPr/>
                        <wps:spPr>
                          <a:xfrm>
                            <a:off x="5508802" y="4783176"/>
                            <a:ext cx="1337226" cy="409254"/>
                          </a:xfrm>
                          <a:prstGeom prst="rect">
                            <a:avLst/>
                          </a:prstGeom>
                          <a:ln>
                            <a:noFill/>
                          </a:ln>
                        </wps:spPr>
                        <wps:txbx>
                          <w:txbxContent>
                            <w:p w14:paraId="2E019EA3" w14:textId="6F23279C" w:rsidR="000A33D0" w:rsidRPr="006F59C2" w:rsidRDefault="006F59C2" w:rsidP="000A33D0">
                              <w:pPr>
                                <w:spacing w:after="160"/>
                                <w:rPr>
                                  <w:sz w:val="14"/>
                                  <w:szCs w:val="14"/>
                                </w:rPr>
                              </w:pPr>
                              <w:r>
                                <w:rPr>
                                  <w:sz w:val="14"/>
                                </w:rPr>
                                <w:t>3: USB-A- zu USB-A-Kabel</w:t>
                              </w:r>
                            </w:p>
                          </w:txbxContent>
                        </wps:txbx>
                        <wps:bodyPr horzOverflow="overflow" vert="horz" lIns="0" tIns="0" rIns="0" bIns="0" rtlCol="0">
                          <a:noAutofit/>
                        </wps:bodyPr>
                      </wps:wsp>
                      <wps:wsp>
                        <wps:cNvPr id="983" name="Shape 983"/>
                        <wps:cNvSpPr/>
                        <wps:spPr>
                          <a:xfrm>
                            <a:off x="5943126" y="4470087"/>
                            <a:ext cx="290747" cy="145373"/>
                          </a:xfrm>
                          <a:custGeom>
                            <a:avLst/>
                            <a:gdLst/>
                            <a:ahLst/>
                            <a:cxnLst/>
                            <a:rect l="0" t="0" r="0" b="0"/>
                            <a:pathLst>
                              <a:path w="290747" h="145373">
                                <a:moveTo>
                                  <a:pt x="0" y="0"/>
                                </a:moveTo>
                                <a:lnTo>
                                  <a:pt x="290747" y="0"/>
                                </a:lnTo>
                                <a:lnTo>
                                  <a:pt x="290747" y="145373"/>
                                </a:lnTo>
                                <a:lnTo>
                                  <a:pt x="0" y="14537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8" name="Shape 198"/>
                        <wps:cNvSpPr/>
                        <wps:spPr>
                          <a:xfrm>
                            <a:off x="5943126" y="4470087"/>
                            <a:ext cx="290747" cy="145373"/>
                          </a:xfrm>
                          <a:custGeom>
                            <a:avLst/>
                            <a:gdLst/>
                            <a:ahLst/>
                            <a:cxnLst/>
                            <a:rect l="0" t="0" r="0" b="0"/>
                            <a:pathLst>
                              <a:path w="290747" h="145373">
                                <a:moveTo>
                                  <a:pt x="0" y="0"/>
                                </a:moveTo>
                                <a:lnTo>
                                  <a:pt x="290747" y="0"/>
                                </a:lnTo>
                                <a:lnTo>
                                  <a:pt x="290747" y="145373"/>
                                </a:lnTo>
                                <a:lnTo>
                                  <a:pt x="0" y="145373"/>
                                </a:lnTo>
                                <a:close/>
                              </a:path>
                            </a:pathLst>
                          </a:custGeom>
                          <a:ln w="9692" cap="flat">
                            <a:miter lim="100000"/>
                          </a:ln>
                        </wps:spPr>
                        <wps:style>
                          <a:lnRef idx="1">
                            <a:srgbClr val="000000"/>
                          </a:lnRef>
                          <a:fillRef idx="0">
                            <a:srgbClr val="000000">
                              <a:alpha val="0"/>
                            </a:srgbClr>
                          </a:fillRef>
                          <a:effectRef idx="0">
                            <a:scrgbClr r="0" g="0" b="0"/>
                          </a:effectRef>
                          <a:fontRef idx="none"/>
                        </wps:style>
                        <wps:bodyPr/>
                      </wps:wsp>
                      <wps:wsp>
                        <wps:cNvPr id="199" name="Shape 199"/>
                        <wps:cNvSpPr/>
                        <wps:spPr>
                          <a:xfrm>
                            <a:off x="6233872" y="3641459"/>
                            <a:ext cx="290747" cy="865295"/>
                          </a:xfrm>
                          <a:custGeom>
                            <a:avLst/>
                            <a:gdLst/>
                            <a:ahLst/>
                            <a:cxnLst/>
                            <a:rect l="0" t="0" r="0" b="0"/>
                            <a:pathLst>
                              <a:path w="290747" h="865295">
                                <a:moveTo>
                                  <a:pt x="0" y="864971"/>
                                </a:moveTo>
                                <a:cubicBezTo>
                                  <a:pt x="193766" y="865295"/>
                                  <a:pt x="290682" y="576971"/>
                                  <a:pt x="290747"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984" name="Shape 984"/>
                        <wps:cNvSpPr/>
                        <wps:spPr>
                          <a:xfrm>
                            <a:off x="6451932" y="3350713"/>
                            <a:ext cx="145374" cy="290747"/>
                          </a:xfrm>
                          <a:custGeom>
                            <a:avLst/>
                            <a:gdLst/>
                            <a:ahLst/>
                            <a:cxnLst/>
                            <a:rect l="0" t="0" r="0" b="0"/>
                            <a:pathLst>
                              <a:path w="145374" h="290747">
                                <a:moveTo>
                                  <a:pt x="0" y="0"/>
                                </a:moveTo>
                                <a:lnTo>
                                  <a:pt x="145374" y="0"/>
                                </a:lnTo>
                                <a:lnTo>
                                  <a:pt x="145374" y="290747"/>
                                </a:lnTo>
                                <a:lnTo>
                                  <a:pt x="0" y="2907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 name="Shape 201"/>
                        <wps:cNvSpPr/>
                        <wps:spPr>
                          <a:xfrm>
                            <a:off x="6451932" y="3350713"/>
                            <a:ext cx="145374" cy="290747"/>
                          </a:xfrm>
                          <a:custGeom>
                            <a:avLst/>
                            <a:gdLst/>
                            <a:ahLst/>
                            <a:cxnLst/>
                            <a:rect l="0" t="0" r="0" b="0"/>
                            <a:pathLst>
                              <a:path w="145374" h="290747">
                                <a:moveTo>
                                  <a:pt x="0" y="290747"/>
                                </a:moveTo>
                                <a:lnTo>
                                  <a:pt x="0" y="0"/>
                                </a:lnTo>
                                <a:lnTo>
                                  <a:pt x="145374" y="0"/>
                                </a:lnTo>
                                <a:lnTo>
                                  <a:pt x="145374" y="290747"/>
                                </a:lnTo>
                                <a:close/>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02" name="Shape 202"/>
                        <wps:cNvSpPr/>
                        <wps:spPr>
                          <a:xfrm>
                            <a:off x="7455009" y="4222953"/>
                            <a:ext cx="2141835" cy="222906"/>
                          </a:xfrm>
                          <a:custGeom>
                            <a:avLst/>
                            <a:gdLst/>
                            <a:ahLst/>
                            <a:cxnLst/>
                            <a:rect l="0" t="0" r="0" b="0"/>
                            <a:pathLst>
                              <a:path w="2141835" h="222906">
                                <a:moveTo>
                                  <a:pt x="0" y="222906"/>
                                </a:moveTo>
                                <a:cubicBezTo>
                                  <a:pt x="713880" y="222906"/>
                                  <a:pt x="1070820" y="185755"/>
                                  <a:pt x="1070820" y="111453"/>
                                </a:cubicBezTo>
                                <a:cubicBezTo>
                                  <a:pt x="1070820" y="37151"/>
                                  <a:pt x="1427825" y="0"/>
                                  <a:pt x="2141835"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985" name="Shape 985"/>
                        <wps:cNvSpPr/>
                        <wps:spPr>
                          <a:xfrm>
                            <a:off x="7164261" y="4373172"/>
                            <a:ext cx="290747" cy="145373"/>
                          </a:xfrm>
                          <a:custGeom>
                            <a:avLst/>
                            <a:gdLst/>
                            <a:ahLst/>
                            <a:cxnLst/>
                            <a:rect l="0" t="0" r="0" b="0"/>
                            <a:pathLst>
                              <a:path w="290747" h="145373">
                                <a:moveTo>
                                  <a:pt x="0" y="0"/>
                                </a:moveTo>
                                <a:lnTo>
                                  <a:pt x="290747" y="0"/>
                                </a:lnTo>
                                <a:lnTo>
                                  <a:pt x="290747" y="145373"/>
                                </a:lnTo>
                                <a:lnTo>
                                  <a:pt x="0" y="14537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 name="Shape 204"/>
                        <wps:cNvSpPr/>
                        <wps:spPr>
                          <a:xfrm>
                            <a:off x="7164261" y="4373172"/>
                            <a:ext cx="290747" cy="145373"/>
                          </a:xfrm>
                          <a:custGeom>
                            <a:avLst/>
                            <a:gdLst/>
                            <a:ahLst/>
                            <a:cxnLst/>
                            <a:rect l="0" t="0" r="0" b="0"/>
                            <a:pathLst>
                              <a:path w="290747" h="145373">
                                <a:moveTo>
                                  <a:pt x="0" y="0"/>
                                </a:moveTo>
                                <a:lnTo>
                                  <a:pt x="290747" y="0"/>
                                </a:lnTo>
                                <a:lnTo>
                                  <a:pt x="290747" y="145373"/>
                                </a:lnTo>
                                <a:lnTo>
                                  <a:pt x="0" y="145373"/>
                                </a:lnTo>
                                <a:close/>
                              </a:path>
                            </a:pathLst>
                          </a:custGeom>
                          <a:ln w="9692" cap="flat">
                            <a:miter lim="100000"/>
                          </a:ln>
                        </wps:spPr>
                        <wps:style>
                          <a:lnRef idx="1">
                            <a:srgbClr val="000000"/>
                          </a:lnRef>
                          <a:fillRef idx="0">
                            <a:srgbClr val="000000">
                              <a:alpha val="0"/>
                            </a:srgbClr>
                          </a:fillRef>
                          <a:effectRef idx="0">
                            <a:scrgbClr r="0" g="0" b="0"/>
                          </a:effectRef>
                          <a:fontRef idx="none"/>
                        </wps:style>
                        <wps:bodyPr/>
                      </wps:wsp>
                      <wps:wsp>
                        <wps:cNvPr id="811" name="Rectangle 811"/>
                        <wps:cNvSpPr/>
                        <wps:spPr>
                          <a:xfrm>
                            <a:off x="7808799" y="4532708"/>
                            <a:ext cx="1375257" cy="409254"/>
                          </a:xfrm>
                          <a:prstGeom prst="rect">
                            <a:avLst/>
                          </a:prstGeom>
                          <a:ln>
                            <a:noFill/>
                          </a:ln>
                        </wps:spPr>
                        <wps:txbx>
                          <w:txbxContent>
                            <w:p w14:paraId="30CCFDC1" w14:textId="45A5B499" w:rsidR="000A33D0" w:rsidRPr="006F59C2" w:rsidRDefault="006F59C2" w:rsidP="000A33D0">
                              <w:pPr>
                                <w:spacing w:after="160"/>
                                <w:rPr>
                                  <w:sz w:val="14"/>
                                  <w:szCs w:val="14"/>
                                </w:rPr>
                              </w:pPr>
                              <w:r>
                                <w:rPr>
                                  <w:sz w:val="14"/>
                                </w:rPr>
                                <w:t>7: USB-C- zu USB-A-Kabel</w:t>
                              </w:r>
                            </w:p>
                          </w:txbxContent>
                        </wps:txbx>
                        <wps:bodyPr horzOverflow="overflow" vert="horz" lIns="0" tIns="0" rIns="0" bIns="0" rtlCol="0">
                          <a:noAutofit/>
                        </wps:bodyPr>
                      </wps:wsp>
                      <wps:wsp>
                        <wps:cNvPr id="155" name="Shape 155"/>
                        <wps:cNvSpPr/>
                        <wps:spPr>
                          <a:xfrm>
                            <a:off x="9596843" y="3995201"/>
                            <a:ext cx="707483" cy="503961"/>
                          </a:xfrm>
                          <a:custGeom>
                            <a:avLst/>
                            <a:gdLst/>
                            <a:ahLst/>
                            <a:cxnLst/>
                            <a:rect l="0" t="0" r="0" b="0"/>
                            <a:pathLst>
                              <a:path w="707483" h="503961">
                                <a:moveTo>
                                  <a:pt x="0" y="0"/>
                                </a:moveTo>
                                <a:lnTo>
                                  <a:pt x="659026" y="0"/>
                                </a:lnTo>
                                <a:lnTo>
                                  <a:pt x="707483" y="48458"/>
                                </a:lnTo>
                                <a:lnTo>
                                  <a:pt x="707483" y="503961"/>
                                </a:lnTo>
                                <a:lnTo>
                                  <a:pt x="48458" y="503961"/>
                                </a:lnTo>
                                <a:lnTo>
                                  <a:pt x="0" y="455503"/>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1584B6" id="Group 860" o:spid="_x0000_s1026" style="width:448.25pt;height:257.5pt;mso-position-horizontal-relative:char;mso-position-vertical-relative:line" coordorigin="7678,1283" coordsize="105008,60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left:103038;top:39512;width:2404;height:5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">
                  <v:imagedata r:id="rId34" o:title=""/>
                </v:shape>
                <v:shape id="Shape 112" o:spid="_x0000_s1028" style="position:absolute;left:7678;top:25414;width:14537;height:8723;visibility:visible;mso-wrap-style:square;v-text-anchor:top" coordsize="1453733,8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" path="m,l1356818,r96915,96915l1453733,872240r-1356818,l,775324,,xe" filled="f" strokeweight=".26922mm">
                  <v:stroke miterlimit="83231f" joinstyle="miter"/>
                  <v:path arrowok="t" textboxrect="0,0,1453733,872240"/>
                </v:shape>
                <v:shape id="Shape 113" o:spid="_x0000_s1029" style="position:absolute;left:7678;top:25414;width:14537;height:969;visibility:visible;mso-wrap-style:square;v-text-anchor:top" coordsize="1453733,9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" path="m,l1356818,r96915,96915l96915,96915,,xe" fillcolor="black" stroked="f" strokeweight="0">
                  <v:fill opacity="3341f"/>
                  <v:stroke miterlimit="83231f" joinstyle="miter"/>
                  <v:path arrowok="t" textboxrect="0,0,1453733,96915"/>
                </v:shape>
                <v:shape id="Shape 114" o:spid="_x0000_s1030" style="position:absolute;left:7678;top:25414;width:969;height:8723;visibility:visible;mso-wrap-style:square;v-text-anchor:top" coordsize="96915,8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" path="m,l96915,96915r,775325l,775324,,xe" fillcolor="black" stroked="f" strokeweight="0">
                  <v:fill opacity="6425f"/>
                  <v:stroke miterlimit="83231f" joinstyle="miter"/>
                  <v:path arrowok="t" textboxrect="0,0,96915,872240"/>
                </v:shape>
                <v:shape id="Shape 115" o:spid="_x0000_s1031" style="position:absolute;left:7678;top:25414;width:969;height:8723;visibility:visible;mso-wrap-style:square;v-text-anchor:top" coordsize="96915,8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" path="m96915,872240r,-775325l,e" filled="f" strokeweight=".26922mm">
                  <v:stroke miterlimit="83231f" joinstyle="miter"/>
                  <v:path arrowok="t" textboxrect="0,0,96915,872240"/>
                </v:shape>
                <v:shape id="Shape 116" o:spid="_x0000_s1032" style="position:absolute;left:8647;top:26383;width:13568;height:0;visibility:visible;mso-wrap-style:square;v-text-anchor:top" coordsize="1356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" path="m,l1356818,e" filled="f" strokeweight=".26922mm">
                  <v:stroke miterlimit="83231f" joinstyle="miter"/>
                  <v:path arrowok="t" textboxrect="0,0,1356818,0"/>
                </v:shape>
                <v:rect id="Rectangle 805" o:spid="_x0000_s1033" style="position:absolute;left:9750;top:29195;width:12908;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5AF7534D" w14:textId="3BFC6F6B" w:rsidR="000A33D0" w:rsidRPr="006F59C2" w:rsidRDefault="00C27CC2" w:rsidP="000A33D0">
                        <w:pPr>
                          <w:spacing w:after="160"/>
                          <w:rPr>
                            <w:sz w:val="14"/>
                            <w:szCs w:val="14"/>
                          </w:rPr>
                        </w:pPr>
                        <w:r>
                          <w:rPr>
                            <w:sz w:val="14"/>
                          </w:rPr>
                          <w:t>1: RFID-Box</w:t>
                        </w:r>
                      </w:p>
                    </w:txbxContent>
                  </v:textbox>
                </v:rect>
                <v:shape id="Shape 118" o:spid="_x0000_s1034" style="position:absolute;left:19991;top:34139;width:11722;height:17039;visibility:visible;mso-wrap-style:square;v-text-anchor:top" coordsize="1172194,17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" path="m1172194,1700675c394220,1703905,3489,1137013,,e" filled="f" strokeweight=".26922mm">
                  <v:stroke miterlimit="83231f" joinstyle="miter"/>
                  <v:path arrowok="t" textboxrect="0,0,1172194,1703905"/>
                </v:shape>
                <v:shape id="Shape 119" o:spid="_x0000_s1035" style="position:absolute;left:65245;top:21283;width:3799;height:12564;visibility:visible;mso-wrap-style:square;v-text-anchor:top" coordsize="379876,1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" path="m379876,v,407885,-63318,611828,-189953,611828c63286,611828,,826690,64,1256414e" filled="f" strokeweight=".26922mm">
                  <v:stroke miterlimit="83231f" joinstyle="miter"/>
                  <v:path arrowok="t" textboxrect="0,0,379876,1256414"/>
                </v:shape>
                <v:shape id="Shape 120" o:spid="_x0000_s1036" style="position:absolute;left:62435;top:1283;width:6628;height:20001;visibility:visible;mso-wrap-style:square;v-text-anchor:top" coordsize="662756,200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" path="m69391,l662756,r,233082l100210,233082r,1546578l662756,1779660r,220387l69391,2000047v-18413,,-36052,-16088,-49039,-44679c7269,1926779,,1887915,,1847501l,152545c,112131,7269,73268,20352,44678,33339,16088,50978,,69391,xe" stroked="f" strokeweight="0">
                  <v:stroke miterlimit="83231f" joinstyle="miter"/>
                  <v:path arrowok="t" textboxrect="0,0,662756,2000047"/>
                </v:shape>
                <v:shape id="Shape 122" o:spid="_x0000_s1037" style="position:absolute;left:62435;top:1283;width:13217;height:20001;visibility:visible;mso-wrap-style:square;v-text-anchor:top" coordsize="1321637,200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" path="m69391,2000047v-18413,,-36052,-16088,-49039,-44679c7269,1926779,,1887915,,1847501l,152545c,112131,7269,73268,20352,44678,33339,16088,50978,,69391,l1252246,v38378,,69391,68325,69391,152545l1321637,1847501v,84220,-31013,152546,-69391,152546l69391,2000047xe" filled="f" strokecolor="#bcbcbc" strokeweight="0">
                  <v:stroke miterlimit="83231f" joinstyle="miter"/>
                  <v:path arrowok="t" textboxrect="0,0,1321637,2000047"/>
                </v:shape>
                <v:shape id="Shape 123" o:spid="_x0000_s1038" style="position:absolute;left:63437;top:3614;width:11251;height:15466;visibility:visible;mso-wrap-style:square;v-text-anchor:top" coordsize="1125093,154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" path="m,1546579r1125093,l1125093,,,,,1546579xe" filled="f" strokecolor="#bcbcbc" strokeweight="0">
                  <v:stroke miterlimit="83231f" joinstyle="miter"/>
                  <v:path arrowok="t" textboxrect="0,0,1125093,1546579"/>
                </v:shape>
                <v:shape id="Shape 124" o:spid="_x0000_s1039" style="position:absolute;left:69447;top:2300;width:155;height:339;visibility:visible;mso-wrap-style:square;v-text-anchor:top" coordsize="15412,3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" path="m7706,v1021,1,2005,431,2949,1291c11599,2152,12433,3376,13155,4965v722,1590,1279,3423,1670,5499c15217,12541,15412,14702,15412,16949v,2249,-195,4412,-587,6488c14434,25514,13877,27347,13155,28935v-722,1590,-1556,2815,-2500,3675c9711,33470,8727,33899,7706,33899v-1022,,-2005,-429,-2949,-1289c3813,31750,2979,30524,2256,28935,1534,27346,977,25514,587,23437,195,21361,,19198,,16949,,14702,195,12541,586,10464,977,8388,1534,6555,2256,4965,2979,3376,3813,2152,4757,1291,5701,431,6684,1,7706,xe" stroked="f" strokeweight="0">
                  <v:stroke miterlimit="83231f" joinstyle="miter"/>
                  <v:path arrowok="t" textboxrect="0,0,15412,33899"/>
                </v:shape>
                <v:shape id="Shape 125" o:spid="_x0000_s1040" style="position:absolute;left:69447;top:2300;width:155;height:339;visibility:visible;mso-wrap-style:square;v-text-anchor:top" coordsize="15412,3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" path="m7706,v1021,1,2005,431,2949,1291c11599,2152,12433,3376,13155,4965v722,1590,1279,3423,1670,5499c15217,12541,15412,14702,15412,16949v,2249,-195,4412,-587,6488c14434,25514,13877,27347,13155,28935v-722,1590,-1556,2815,-2500,3675c9711,33470,8727,33899,7706,33899v-1022,,-2005,-429,-2949,-1289c3813,31750,2979,30524,2256,28935,1534,27346,977,25514,587,23437,195,21361,,19198,,16949,,14702,195,12541,586,10464,977,8388,1534,6555,2256,4965,2979,3376,3813,2152,4757,1291,5701,431,6684,1,7706,xe" filled="f" strokecolor="#bcbcbc" strokeweight="0">
                  <v:stroke miterlimit="1" joinstyle="miter"/>
                  <v:path arrowok="t" textboxrect="0,0,15412,33899"/>
                </v:shape>
                <v:shape id="Shape 126" o:spid="_x0000_s1041" style="position:absolute;left:62667;top:1410;width:12811;height:19665;visibility:visible;mso-wrap-style:square;v-text-anchor:top" coordsize="1281127,196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" path="m55824,1966126c26749,1964381,2811,1915342,,1851765l,114457c2811,50784,26749,1841,55824,l1223366,v15313,,30044,13374,40801,37216c1275021,61057,1281127,93426,1281127,127153r,1724612c1278123,1916990,1253119,1966513,1223366,1966126r-1167542,xe" filled="f" strokecolor="#bcbcbc" strokeweight="0">
                  <v:stroke miterlimit="83231f" joinstyle="miter"/>
                  <v:path arrowok="t" textboxrect="0,0,1281127,1966513"/>
                </v:shape>
                <v:shape id="Shape 127" o:spid="_x0000_s1042" style="position:absolute;left:62570;top:4291;width:97;height:5679;visibility:visible;mso-wrap-style:square;v-text-anchor:top" coordsize="9692,56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" path="m9692,567828v-2616,,-5040,-2228,-6881,-6202c1067,557652,,552225,,546604l,21225c,9498,4362,,9692,e" filled="f" strokecolor="#bcbcbc" strokeweight="0">
                  <v:stroke miterlimit="83231f" joinstyle="miter"/>
                  <v:path arrowok="t" textboxrect="0,0,9692,567828"/>
                </v:shape>
                <v:shape id="Shape 128" o:spid="_x0000_s1043" style="position:absolute;left:75478;top:4291;width:96;height:5679;visibility:visible;mso-wrap-style:square;v-text-anchor:top" coordsize="9595,56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" path="m,567828v2520,,5040,-2228,6784,-6202c8626,557652,9595,552225,9595,546604r,-525379c9595,15604,8626,10176,6784,6203,5040,2229,2520,,,e" filled="f" strokecolor="#bcbcbc" strokeweight="0">
                  <v:stroke miterlimit="83231f" joinstyle="miter"/>
                  <v:path arrowok="t" textboxrect="0,0,9595,567828"/>
                </v:shape>
                <v:shape id="Shape 129" o:spid="_x0000_s1044" style="position:absolute;left:47757;top:45427;width:11965;height:6300;visibility:visible;mso-wrap-style:square;v-text-anchor:top" coordsize="1196422,62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" path="m1196422,c789313,,585758,104992,585758,314975,585758,524959,390505,629951,,629951e" filled="f" strokeweight=".26922mm">
                  <v:stroke miterlimit="83231f" joinstyle="miter"/>
                  <v:path arrowok="t" textboxrect="0,0,1196422,629951"/>
                </v:shape>
                <v:shape id="Shape 130" o:spid="_x0000_s1045" style="position:absolute;left:33264;top:48674;width:14537;height:9691;visibility:visible;mso-wrap-style:square;v-text-anchor:top" coordsize="1453733,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" path="m,l1356818,r96915,96916l1453733,969156r-1356818,l,872240,,xe" stroked="f" strokeweight="0">
                  <v:stroke miterlimit="83231f" joinstyle="miter"/>
                  <v:path arrowok="t" textboxrect="0,0,1453733,969156"/>
                </v:shape>
                <v:shape id="Shape 131" o:spid="_x0000_s1046" style="position:absolute;left:33264;top:48674;width:14537;height:9691;visibility:visible;mso-wrap-style:square;v-text-anchor:top" coordsize="1453733,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" path="m,l1356818,r96915,96916l1453733,969156r-1356818,l,872240,,xe" filled="f" strokeweight=".26922mm">
                  <v:stroke miterlimit="83231f" joinstyle="miter"/>
                  <v:path arrowok="t" textboxrect="0,0,1453733,969156"/>
                </v:shape>
                <v:shape id="Shape 132" o:spid="_x0000_s1047" style="position:absolute;left:33264;top:48674;width:14537;height:969;visibility:visible;mso-wrap-style:square;v-text-anchor:top" coordsize="1453733,9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" path="m,l1356818,r96915,96916l96915,96916,,xe" fillcolor="black" stroked="f" strokeweight="0">
                  <v:fill opacity="3341f"/>
                  <v:stroke miterlimit="83231f" joinstyle="miter"/>
                  <v:path arrowok="t" textboxrect="0,0,1453733,96916"/>
                </v:shape>
                <v:shape id="Shape 133" o:spid="_x0000_s1048" style="position:absolute;left:33264;top:48674;width:969;height:9691;visibility:visible;mso-wrap-style:square;v-text-anchor:top" coordsize="96915,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" path="m,l96915,96916r,872240l,872240,,xe" fillcolor="black" stroked="f" strokeweight="0">
                  <v:fill opacity="6425f"/>
                  <v:stroke miterlimit="83231f" joinstyle="miter"/>
                  <v:path arrowok="t" textboxrect="0,0,96915,969156"/>
                </v:shape>
                <v:shape id="Shape 134" o:spid="_x0000_s1049" style="position:absolute;left:33264;top:48674;width:969;height:9691;visibility:visible;mso-wrap-style:square;v-text-anchor:top" coordsize="96915,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" path="m96915,969156r,-872240l,e" filled="f" strokeweight=".26922mm">
                  <v:stroke miterlimit="83231f" joinstyle="miter"/>
                  <v:path arrowok="t" textboxrect="0,0,96915,969156"/>
                </v:shape>
                <v:shape id="Shape 135" o:spid="_x0000_s1050" style="position:absolute;left:34233;top:49643;width:13568;height:0;visibility:visible;mso-wrap-style:square;v-text-anchor:top" coordsize="1356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" path="m,l1356818,e" filled="f" strokeweight=".26922mm">
                  <v:stroke miterlimit="83231f" joinstyle="miter"/>
                  <v:path arrowok="t" textboxrect="0,0,1356818,0"/>
                </v:shape>
                <v:rect id="Rectangle 815" o:spid="_x0000_s1051" style="position:absolute;left:35060;top:52497;width:11846;height:4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0402F5CC" w14:textId="372B717C" w:rsidR="000A33D0" w:rsidRPr="006F59C2" w:rsidRDefault="006C021A" w:rsidP="006C021A">
                        <w:pPr>
                          <w:spacing w:after="160"/>
                          <w:ind w:left="187" w:hanging="187"/>
                          <w:rPr>
                            <w:sz w:val="14"/>
                            <w:szCs w:val="14"/>
                          </w:rPr>
                        </w:pPr>
                        <w:r>
                          <w:rPr>
                            <w:sz w:val="14"/>
                          </w:rPr>
                          <w:t>2: RFID-Leser</w:t>
                        </w:r>
                      </w:p>
                    </w:txbxContent>
                  </v:textbox>
                </v:rect>
                <v:shape id="Shape 979" o:spid="_x0000_s1052" style="position:absolute;left:31713;top:50321;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" path="m,l213215,r,125990l,125990,,e" fillcolor="#f5f5f5" stroked="f" strokeweight="0">
                  <v:stroke miterlimit="83231f" joinstyle="miter"/>
                  <v:path arrowok="t" textboxrect="0,0,213215,125990"/>
                </v:shape>
                <v:shape id="Shape 138" o:spid="_x0000_s1053" style="position:absolute;left:31713;top:50321;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" path="m,l213215,r,125990l,125990,,xe" filled="f" strokecolor="#646464" strokeweight=".26922mm">
                  <v:stroke miterlimit="1" joinstyle="miter"/>
                  <v:path arrowok="t" textboxrect="0,0,213215,125990"/>
                </v:shape>
                <v:shape id="Shape 980" o:spid="_x0000_s1054" style="position:absolute;left:31713;top:51969;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" path="m,l213215,r,125990l,125990,,e" fillcolor="#f5f5f5" stroked="f" strokeweight="0">
                  <v:stroke miterlimit="1" joinstyle="miter"/>
                  <v:path arrowok="t" textboxrect="0,0,213215,125990"/>
                </v:shape>
                <v:shape id="Shape 140" o:spid="_x0000_s1055" style="position:absolute;left:31713;top:51969;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" path="m,l213215,r,125990l,125990,,xe" filled="f" strokecolor="#646464" strokeweight=".26922mm">
                  <v:stroke miterlimit="1" joinstyle="miter"/>
                  <v:path arrowok="t" textboxrect="0,0,213215,125990"/>
                </v:shape>
                <v:shape id="Shape 981" o:spid="_x0000_s1056" style="position:absolute;left:31713;top:53617;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" path="m,l213215,r,125990l,125990,,e" fillcolor="#f5f5f5" stroked="f" strokeweight="0">
                  <v:stroke miterlimit="1" joinstyle="miter"/>
                  <v:path arrowok="t" textboxrect="0,0,213215,125990"/>
                </v:shape>
                <v:shape id="Shape 142" o:spid="_x0000_s1057" style="position:absolute;left:31713;top:53617;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" path="m,l213215,r,125990l,125990,,xe" filled="f" strokecolor="#646464" strokeweight=".26922mm">
                  <v:stroke miterlimit="1" joinstyle="miter"/>
                  <v:path arrowok="t" textboxrect="0,0,213215,125990"/>
                </v:shape>
                <v:shape id="Shape 982" o:spid="_x0000_s1058" style="position:absolute;left:31713;top:55264;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" path="m,l213215,r,125990l,125990,,e" fillcolor="#f5f5f5" stroked="f" strokeweight="0">
                  <v:stroke miterlimit="1" joinstyle="miter"/>
                  <v:path arrowok="t" textboxrect="0,0,213215,125990"/>
                </v:shape>
                <v:shape id="Shape 144" o:spid="_x0000_s1059" style="position:absolute;left:31713;top:55264;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" path="m,l213215,r,125990l,125990,,xe" filled="f" strokecolor="#646464" strokeweight=".26922mm">
                  <v:stroke miterlimit="1" joinstyle="miter"/>
                  <v:path arrowok="t" textboxrect="0,0,213215,125990"/>
                </v:shape>
                <v:shape id="Shape 146" o:spid="_x0000_s1060" style="position:absolute;left:69122;top:50515;width:11049;height:5525;visibility:visible;mso-wrap-style:square;v-text-anchor:top" coordsize="1104837,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" path="m,l1036996,r67841,67841l1104837,552419r-1036996,l,484578,,xe" filled="f" strokeweight=".26922mm">
                  <v:stroke miterlimit="83231f" joinstyle="miter"/>
                  <v:path arrowok="t" textboxrect="0,0,1104837,552419"/>
                </v:shape>
                <v:shape id="Shape 147" o:spid="_x0000_s1061" style="position:absolute;left:69122;top:50515;width:11049;height:679;visibility:visible;mso-wrap-style:square;v-text-anchor:top" coordsize="1104837,6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" path="m,l1036996,r67841,67841l67841,67841,,xe" fillcolor="black" stroked="f" strokeweight="0">
                  <v:fill opacity="3341f"/>
                  <v:stroke miterlimit="83231f" joinstyle="miter"/>
                  <v:path arrowok="t" textboxrect="0,0,1104837,67841"/>
                </v:shape>
                <v:shape id="Shape 148" o:spid="_x0000_s1062" style="position:absolute;left:69122;top:50515;width:679;height:5525;visibility:visible;mso-wrap-style:square;v-text-anchor:top" coordsize="67841,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" path="m,l67841,67841r,484578l,484578,,xe" fillcolor="black" stroked="f" strokeweight="0">
                  <v:fill opacity="6425f"/>
                  <v:stroke miterlimit="83231f" joinstyle="miter"/>
                  <v:path arrowok="t" textboxrect="0,0,67841,552419"/>
                </v:shape>
                <v:shape id="Shape 149" o:spid="_x0000_s1063" style="position:absolute;left:69122;top:50515;width:679;height:5525;visibility:visible;mso-wrap-style:square;v-text-anchor:top" coordsize="67841,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" path="m67841,552419r,-484578l,e" filled="f" strokeweight=".26922mm">
                  <v:stroke miterlimit="83231f" joinstyle="miter"/>
                  <v:path arrowok="t" textboxrect="0,0,67841,552419"/>
                </v:shape>
                <v:shape id="Shape 150" o:spid="_x0000_s1064" style="position:absolute;left:69801;top:51194;width:10370;height:0;visibility:visible;mso-wrap-style:square;v-text-anchor:top" coordsize="103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" path="m,l1036996,e" filled="f" strokeweight=".26922mm">
                  <v:stroke miterlimit="83231f" joinstyle="miter"/>
                  <v:path arrowok="t" textboxrect="0,0,1036996,0"/>
                </v:shape>
                <v:rect id="Rectangle 817" o:spid="_x0000_s1065" style="position:absolute;left:70474;top:51519;width:9697;height:4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1D5D573E" w14:textId="782E1F7C" w:rsidR="000A33D0" w:rsidRPr="006C021A" w:rsidRDefault="006C021A" w:rsidP="000A33D0">
                        <w:pPr>
                          <w:spacing w:after="160"/>
                          <w:rPr>
                            <w:sz w:val="14"/>
                            <w:szCs w:val="14"/>
                          </w:rPr>
                        </w:pPr>
                        <w:r>
                          <w:rPr>
                            <w:sz w:val="14"/>
                          </w:rPr>
                          <w:t>9: Netzadapter</w:t>
                        </w:r>
                      </w:p>
                    </w:txbxContent>
                  </v:textbox>
                </v:rect>
                <v:shape id="Shape 152" o:spid="_x0000_s1066" style="position:absolute;left:47898;top:52938;width:21224;height:3521;visibility:visible;mso-wrap-style:square;v-text-anchor:top" coordsize="2122451,3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" path="m,348896v710650,3230,1065975,-54111,1065975,-172025c1065975,58956,1418134,,2122451,e" filled="f" strokeweight=".26922mm">
                  <v:stroke miterlimit="83231f" joinstyle="miter"/>
                  <v:path arrowok="t" textboxrect="0,0,2122451,352126"/>
                </v:shape>
                <v:shape id="Shape 153" o:spid="_x0000_s1067" style="position:absolute;left:65245;top:36414;width:6397;height:8044;visibility:visible;mso-wrap-style:square;v-text-anchor:top" coordsize="639707,80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" path="m639707,804399c213214,804399,,536266,64,e" filled="f" strokeweight=".26922mm">
                  <v:stroke miterlimit="83231f" joinstyle="miter"/>
                  <v:path arrowok="t" textboxrect="0,0,639707,804399"/>
                </v:shape>
                <v:shape id="Shape 156" o:spid="_x0000_s1068" style="position:absolute;left:95968;top:39952;width:7075;height:484;visibility:visible;mso-wrap-style:square;v-text-anchor:top" coordsize="707483,4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" path="m,l659026,r48457,48458l48458,48458,,xe" fillcolor="black" stroked="f" strokeweight="0">
                  <v:fill opacity="3341f"/>
                  <v:stroke miterlimit="83231f" joinstyle="miter"/>
                  <v:path arrowok="t" textboxrect="0,0,707483,48458"/>
                </v:shape>
                <v:shape id="Shape 157" o:spid="_x0000_s1069" style="position:absolute;left:95968;top:39952;width:485;height:5039;visibility:visible;mso-wrap-style:square;v-text-anchor:top" coordsize="48458,50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" path="m,l48458,48458r,455503l,455503,,xe" fillcolor="black" stroked="f" strokeweight="0">
                  <v:fill opacity="6425f"/>
                  <v:stroke miterlimit="83231f" joinstyle="miter"/>
                  <v:path arrowok="t" textboxrect="0,0,48458,503961"/>
                </v:shape>
                <v:shape id="Shape 158" o:spid="_x0000_s1070" style="position:absolute;left:95968;top:39952;width:485;height:5039;visibility:visible;mso-wrap-style:square;v-text-anchor:top" coordsize="48458,50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" path="m48458,503961r,-455503l,e" filled="f" strokeweight=".26922mm">
                  <v:stroke miterlimit="83231f" joinstyle="miter"/>
                  <v:path arrowok="t" textboxrect="0,0,48458,503961"/>
                </v:shape>
                <v:shape id="Shape 159" o:spid="_x0000_s1071" style="position:absolute;left:96453;top:40436;width:6590;height:0;visibility:visible;mso-wrap-style:square;v-text-anchor:top" coordsize="65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" path="m,l659026,e" filled="f" strokeweight=".26922mm">
                  <v:stroke miterlimit="83231f" joinstyle="miter"/>
                  <v:path arrowok="t" textboxrect="0,0,659026,0"/>
                </v:shape>
                <v:rect id="Rectangle 809" o:spid="_x0000_s1072" style="position:absolute;left:96687;top:41030;width:6356;height:4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719DFB3E" w14:textId="7846490A" w:rsidR="000A33D0" w:rsidRPr="006935BE" w:rsidRDefault="006C021A" w:rsidP="000A33D0">
                        <w:pPr>
                          <w:spacing w:after="160"/>
                          <w:rPr>
                            <w:sz w:val="14"/>
                            <w:szCs w:val="14"/>
                          </w:rPr>
                        </w:pPr>
                        <w:r w:rsidRPr="006935BE">
                          <w:rPr>
                            <w:sz w:val="14"/>
                            <w:szCs w:val="14"/>
                          </w:rPr>
                          <w:t>8: USB-Adapter</w:t>
                        </w:r>
                      </w:p>
                    </w:txbxContent>
                  </v:textbox>
                </v:rect>
                <v:shape id="Picture 162" o:spid="_x0000_s1073" type="#_x0000_t75" style="position:absolute;left:105902;top:38740;width:6784;height: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">
                  <v:imagedata r:id="rId35" o:title=""/>
                </v:shape>
                <v:shape id="Picture 164" o:spid="_x0000_s1074" type="#_x0000_t75" style="position:absolute;left:105902;top:54053;width:6784;height: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">
                  <v:imagedata r:id="rId35" o:title=""/>
                </v:shape>
                <v:shape id="Shape 165" o:spid="_x0000_s1075" style="position:absolute;left:80171;top:53617;width:17251;height:3909;visibility:visible;mso-wrap-style:square;v-text-anchor:top" coordsize="1725098,39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" path="m1725098,387662c1150001,390893,862452,327090,862452,196254,862452,65418,574968,,,e" filled="f" strokeweight=".26922mm">
                  <v:stroke miterlimit="83231f" joinstyle="miter"/>
                  <v:path arrowok="t" textboxrect="0,0,1725098,390893"/>
                </v:shape>
                <v:shape id="Picture 167" o:spid="_x0000_s1076" type="#_x0000_t75" style="position:absolute;left:97276;top:53568;width:7730;height: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">
                  <v:imagedata r:id="rId36" o:title=""/>
                </v:shape>
                <v:rect id="Rectangle 801" o:spid="_x0000_s1077" style="position:absolute;left:64894;top:10757;width:9861;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5CB0B0A9" w14:textId="7787F922" w:rsidR="000A33D0" w:rsidRPr="006F59C2" w:rsidRDefault="006C021A" w:rsidP="000A33D0">
                        <w:pPr>
                          <w:spacing w:after="160"/>
                          <w:rPr>
                            <w:sz w:val="14"/>
                            <w:szCs w:val="14"/>
                          </w:rPr>
                        </w:pPr>
                        <w:r>
                          <w:rPr>
                            <w:sz w:val="14"/>
                          </w:rPr>
                          <w:t>6: Tablet</w:t>
                        </w:r>
                      </w:p>
                    </w:txbxContent>
                  </v:textbox>
                </v:rect>
                <v:rect id="Rectangle 803" o:spid="_x0000_s1078" style="position:absolute;left:70474;top:24994;width:26213;height: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1655388F" w14:textId="725CD827" w:rsidR="000A33D0" w:rsidRPr="006F59C2" w:rsidRDefault="006C021A" w:rsidP="000A33D0">
                        <w:pPr>
                          <w:spacing w:after="160"/>
                          <w:rPr>
                            <w:sz w:val="14"/>
                            <w:szCs w:val="14"/>
                          </w:rPr>
                        </w:pPr>
                        <w:r>
                          <w:rPr>
                            <w:sz w:val="14"/>
                          </w:rPr>
                          <w:t>5: USB-C-Verlängerungskabel</w:t>
                        </w:r>
                      </w:p>
                    </w:txbxContent>
                  </v:textbox>
                </v:rect>
                <v:rect id="Rectangle 807" o:spid="_x0000_s1079" style="position:absolute;left:40228;top:37677;width:25017;height:6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6409C88A" w14:textId="473F78FF" w:rsidR="000A33D0" w:rsidRPr="006F59C2" w:rsidRDefault="006F59C2" w:rsidP="000A33D0">
                        <w:pPr>
                          <w:spacing w:after="160"/>
                          <w:rPr>
                            <w:sz w:val="14"/>
                            <w:szCs w:val="14"/>
                          </w:rPr>
                        </w:pPr>
                        <w:r>
                          <w:rPr>
                            <w:sz w:val="14"/>
                          </w:rPr>
                          <w:t>4: Splitter für USB-C-Stecker zu USB-A-Buchse &amp; USB-C-Buchse</w:t>
                        </w:r>
                      </w:p>
                    </w:txbxContent>
                  </v:textbox>
                </v:rect>
                <v:rect id="Rectangle 813" o:spid="_x0000_s1080" style="position:absolute;left:55088;top:47831;width:13372;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2E019EA3" w14:textId="6F23279C" w:rsidR="000A33D0" w:rsidRPr="006F59C2" w:rsidRDefault="006F59C2" w:rsidP="000A33D0">
                        <w:pPr>
                          <w:spacing w:after="160"/>
                          <w:rPr>
                            <w:sz w:val="14"/>
                            <w:szCs w:val="14"/>
                          </w:rPr>
                        </w:pPr>
                        <w:r>
                          <w:rPr>
                            <w:sz w:val="14"/>
                          </w:rPr>
                          <w:t>3: USB-A- zu USB-A-Kabel</w:t>
                        </w:r>
                      </w:p>
                    </w:txbxContent>
                  </v:textbox>
                </v:rect>
                <v:shape id="Shape 983" o:spid="_x0000_s1081" style="position:absolute;left:59431;top:44700;width:2907;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" path="m,l290747,r,145373l,145373,,e" stroked="f" strokeweight="0">
                  <v:stroke miterlimit="83231f" joinstyle="miter"/>
                  <v:path arrowok="t" textboxrect="0,0,290747,145373"/>
                </v:shape>
                <v:shape id="Shape 198" o:spid="_x0000_s1082" style="position:absolute;left:59431;top:44700;width:2907;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" path="m,l290747,r,145373l,145373,,xe" filled="f" strokeweight=".26922mm">
                  <v:stroke miterlimit="1" joinstyle="miter"/>
                  <v:path arrowok="t" textboxrect="0,0,290747,145373"/>
                </v:shape>
                <v:shape id="Shape 199" o:spid="_x0000_s1083" style="position:absolute;left:62338;top:36414;width:2908;height:8653;visibility:visible;mso-wrap-style:square;v-text-anchor:top" coordsize="290747,86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" path="m,864971c193766,865295,290682,576971,290747,e" filled="f" strokeweight=".26922mm">
                  <v:stroke miterlimit="83231f" joinstyle="miter"/>
                  <v:path arrowok="t" textboxrect="0,0,290747,865295"/>
                </v:shape>
                <v:shape id="Shape 984" o:spid="_x0000_s1084" style="position:absolute;left:64519;top:33507;width:1454;height:2907;visibility:visible;mso-wrap-style:square;v-text-anchor:top" coordsize="145374,29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" path="m,l145374,r,290747l,290747,,e" stroked="f" strokeweight="0">
                  <v:stroke miterlimit="83231f" joinstyle="miter"/>
                  <v:path arrowok="t" textboxrect="0,0,145374,290747"/>
                </v:shape>
                <v:shape id="Shape 201" o:spid="_x0000_s1085" style="position:absolute;left:64519;top:33507;width:1454;height:2907;visibility:visible;mso-wrap-style:square;v-text-anchor:top" coordsize="145374,29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" path="m,290747l,,145374,r,290747l,290747xe" filled="f" strokeweight="0">
                  <v:stroke miterlimit="1" joinstyle="miter"/>
                  <v:path arrowok="t" textboxrect="0,0,145374,290747"/>
                </v:shape>
                <v:shape id="Shape 202" o:spid="_x0000_s1086" style="position:absolute;left:74550;top:42229;width:21418;height:2229;visibility:visible;mso-wrap-style:square;v-text-anchor:top" coordsize="2141835,22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" path="m,222906v713880,,1070820,-37151,1070820,-111453c1070820,37151,1427825,,2141835,e" filled="f" strokeweight=".26922mm">
                  <v:stroke miterlimit="83231f" joinstyle="miter"/>
                  <v:path arrowok="t" textboxrect="0,0,2141835,222906"/>
                </v:shape>
                <v:shape id="Shape 985" o:spid="_x0000_s1087" style="position:absolute;left:71642;top:43731;width:2908;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" path="m,l290747,r,145373l,145373,,e" stroked="f" strokeweight="0">
                  <v:stroke miterlimit="83231f" joinstyle="miter"/>
                  <v:path arrowok="t" textboxrect="0,0,290747,145373"/>
                </v:shape>
                <v:shape id="Shape 204" o:spid="_x0000_s1088" style="position:absolute;left:71642;top:43731;width:2908;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" path="m,l290747,r,145373l,145373,,xe" filled="f" strokeweight=".26922mm">
                  <v:stroke miterlimit="1" joinstyle="miter"/>
                  <v:path arrowok="t" textboxrect="0,0,290747,145373"/>
                </v:shape>
                <v:rect id="Rectangle 811" o:spid="_x0000_s1089" style="position:absolute;left:78087;top:45327;width:13753;height:4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30CCFDC1" w14:textId="45A5B499" w:rsidR="000A33D0" w:rsidRPr="006F59C2" w:rsidRDefault="006F59C2" w:rsidP="000A33D0">
                        <w:pPr>
                          <w:spacing w:after="160"/>
                          <w:rPr>
                            <w:sz w:val="14"/>
                            <w:szCs w:val="14"/>
                          </w:rPr>
                        </w:pPr>
                        <w:r>
                          <w:rPr>
                            <w:sz w:val="14"/>
                          </w:rPr>
                          <w:t>7: USB-C- zu USB-A-Kabel</w:t>
                        </w:r>
                      </w:p>
                    </w:txbxContent>
                  </v:textbox>
                </v:rect>
                <v:shape id="Shape 155" o:spid="_x0000_s1090" style="position:absolute;left:95968;top:39952;width:7075;height:5039;visibility:visible;mso-wrap-style:square;v-text-anchor:top" coordsize="707483,50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" path="m,l659026,r48457,48458l707483,503961r-659025,l,455503,,xe" filled="f" strokeweight=".26922mm">
                  <v:stroke miterlimit="83231f" joinstyle="miter"/>
                  <v:path arrowok="t" textboxrect="0,0,707483,503961"/>
                </v:shape>
                <w10:anchorlock/>
              </v:group>
            </w:pict>
          </mc:Fallback>
        </mc:AlternateContent>
      </w:r>
    </w:p>
    <w:p w14:paraId="45E9685C" w14:textId="77777777" w:rsidR="00336182" w:rsidRDefault="00336182" w:rsidP="007411B0">
      <w:pPr>
        <w:pBdr>
          <w:top w:val="nil"/>
          <w:left w:val="nil"/>
          <w:bottom w:val="nil"/>
          <w:right w:val="nil"/>
          <w:between w:val="nil"/>
        </w:pBdr>
        <w:spacing w:after="0"/>
        <w:rPr>
          <w:color w:val="000000"/>
          <w:lang w:val="en-GB"/>
        </w:rPr>
      </w:pPr>
    </w:p>
    <w:p w14:paraId="37D952AA" w14:textId="77777777" w:rsidR="00E114BF" w:rsidRPr="001F3840" w:rsidRDefault="00E114BF" w:rsidP="007411B0">
      <w:pPr>
        <w:pBdr>
          <w:top w:val="nil"/>
          <w:left w:val="nil"/>
          <w:bottom w:val="nil"/>
          <w:right w:val="nil"/>
          <w:between w:val="nil"/>
        </w:pBdr>
        <w:spacing w:after="0"/>
        <w:rPr>
          <w:color w:val="000000"/>
          <w:sz w:val="18"/>
          <w:szCs w:val="18"/>
          <w:lang w:val="en-GB"/>
        </w:rPr>
      </w:pPr>
    </w:p>
    <w:p w14:paraId="21E6643F" w14:textId="77777777" w:rsidR="00E114BF" w:rsidRDefault="00E114BF" w:rsidP="007411B0">
      <w:pPr>
        <w:pBdr>
          <w:top w:val="nil"/>
          <w:left w:val="nil"/>
          <w:bottom w:val="nil"/>
          <w:right w:val="nil"/>
          <w:between w:val="nil"/>
        </w:pBdr>
        <w:spacing w:after="0"/>
        <w:rPr>
          <w:color w:val="000000"/>
          <w:lang w:val="en-GB"/>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336182" w14:paraId="1503C5FF" w14:textId="77777777" w:rsidTr="00E114BF">
        <w:tc>
          <w:tcPr>
            <w:tcW w:w="2265" w:type="dxa"/>
            <w:vAlign w:val="center"/>
          </w:tcPr>
          <w:p w14:paraId="1F6A3CD9" w14:textId="4F019952" w:rsidR="00336182" w:rsidRDefault="00336182" w:rsidP="00FB5E26">
            <w:pPr>
              <w:keepNext/>
              <w:spacing w:before="40" w:after="40"/>
              <w:jc w:val="center"/>
              <w:rPr>
                <w:color w:val="000000"/>
              </w:rPr>
            </w:pPr>
            <w:r>
              <w:rPr>
                <w:noProof/>
              </w:rPr>
              <w:drawing>
                <wp:inline distT="0" distB="0" distL="0" distR="0" wp14:anchorId="0B63CFC9" wp14:editId="0232376A">
                  <wp:extent cx="1080000" cy="10836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7" cstate="print"/>
                          <a:stretch>
                            <a:fillRect/>
                          </a:stretch>
                        </pic:blipFill>
                        <pic:spPr>
                          <a:xfrm>
                            <a:off x="0" y="0"/>
                            <a:ext cx="1080000" cy="1083600"/>
                          </a:xfrm>
                          <a:prstGeom prst="rect">
                            <a:avLst/>
                          </a:prstGeom>
                        </pic:spPr>
                      </pic:pic>
                    </a:graphicData>
                  </a:graphic>
                </wp:inline>
              </w:drawing>
            </w:r>
          </w:p>
        </w:tc>
        <w:tc>
          <w:tcPr>
            <w:tcW w:w="2265" w:type="dxa"/>
            <w:vAlign w:val="center"/>
          </w:tcPr>
          <w:p w14:paraId="49AD20B5" w14:textId="2C35BCC1" w:rsidR="00336182" w:rsidRDefault="00336182" w:rsidP="00FB5E26">
            <w:pPr>
              <w:keepNext/>
              <w:spacing w:before="40" w:after="40"/>
              <w:jc w:val="center"/>
              <w:rPr>
                <w:color w:val="000000"/>
              </w:rPr>
            </w:pPr>
            <w:r>
              <w:rPr>
                <w:noProof/>
              </w:rPr>
              <w:drawing>
                <wp:inline distT="0" distB="0" distL="0" distR="0" wp14:anchorId="2496F16F" wp14:editId="09F40B9E">
                  <wp:extent cx="1080000" cy="903600"/>
                  <wp:effectExtent l="0" t="0" r="635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8" cstate="print"/>
                          <a:stretch>
                            <a:fillRect/>
                          </a:stretch>
                        </pic:blipFill>
                        <pic:spPr>
                          <a:xfrm>
                            <a:off x="0" y="0"/>
                            <a:ext cx="1080000" cy="903600"/>
                          </a:xfrm>
                          <a:prstGeom prst="rect">
                            <a:avLst/>
                          </a:prstGeom>
                        </pic:spPr>
                      </pic:pic>
                    </a:graphicData>
                  </a:graphic>
                </wp:inline>
              </w:drawing>
            </w:r>
          </w:p>
        </w:tc>
        <w:tc>
          <w:tcPr>
            <w:tcW w:w="2265" w:type="dxa"/>
            <w:vAlign w:val="center"/>
          </w:tcPr>
          <w:p w14:paraId="11CC8B5C" w14:textId="351BD1F3" w:rsidR="00336182" w:rsidRDefault="00336182" w:rsidP="00FB5E26">
            <w:pPr>
              <w:keepNext/>
              <w:spacing w:before="40" w:after="40"/>
              <w:jc w:val="center"/>
              <w:rPr>
                <w:color w:val="000000"/>
              </w:rPr>
            </w:pPr>
            <w:r>
              <w:rPr>
                <w:noProof/>
              </w:rPr>
              <w:drawing>
                <wp:inline distT="0" distB="0" distL="0" distR="0" wp14:anchorId="07522342" wp14:editId="07B33F9D">
                  <wp:extent cx="720000" cy="900000"/>
                  <wp:effectExtent l="0" t="0" r="444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9" cstate="print"/>
                          <a:stretch>
                            <a:fillRect/>
                          </a:stretch>
                        </pic:blipFill>
                        <pic:spPr>
                          <a:xfrm>
                            <a:off x="0" y="0"/>
                            <a:ext cx="720000" cy="900000"/>
                          </a:xfrm>
                          <a:prstGeom prst="rect">
                            <a:avLst/>
                          </a:prstGeom>
                        </pic:spPr>
                      </pic:pic>
                    </a:graphicData>
                  </a:graphic>
                </wp:inline>
              </w:drawing>
            </w:r>
          </w:p>
        </w:tc>
        <w:tc>
          <w:tcPr>
            <w:tcW w:w="2265" w:type="dxa"/>
            <w:vAlign w:val="center"/>
          </w:tcPr>
          <w:p w14:paraId="6F0B0676" w14:textId="43ABF6CA" w:rsidR="00336182" w:rsidRPr="00336182" w:rsidRDefault="00336182" w:rsidP="00FB5E26">
            <w:pPr>
              <w:keepNext/>
              <w:spacing w:before="40" w:after="40"/>
              <w:jc w:val="center"/>
            </w:pPr>
            <w:r>
              <w:rPr>
                <w:noProof/>
              </w:rPr>
              <w:drawing>
                <wp:inline distT="0" distB="0" distL="0" distR="0" wp14:anchorId="3B44D4BF" wp14:editId="3ABA758A">
                  <wp:extent cx="1080000" cy="1087200"/>
                  <wp:effectExtent l="0" t="0" r="635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0" cstate="print"/>
                          <a:stretch>
                            <a:fillRect/>
                          </a:stretch>
                        </pic:blipFill>
                        <pic:spPr>
                          <a:xfrm>
                            <a:off x="0" y="0"/>
                            <a:ext cx="1080000" cy="1087200"/>
                          </a:xfrm>
                          <a:prstGeom prst="rect">
                            <a:avLst/>
                          </a:prstGeom>
                        </pic:spPr>
                      </pic:pic>
                    </a:graphicData>
                  </a:graphic>
                </wp:inline>
              </w:drawing>
            </w:r>
          </w:p>
        </w:tc>
      </w:tr>
      <w:tr w:rsidR="00336182" w:rsidRPr="00336182" w14:paraId="681D2EDA" w14:textId="77777777" w:rsidTr="00E114BF">
        <w:tc>
          <w:tcPr>
            <w:tcW w:w="2265" w:type="dxa"/>
          </w:tcPr>
          <w:p w14:paraId="4CCF751E" w14:textId="0A89630E" w:rsidR="00336182" w:rsidRPr="00336182" w:rsidRDefault="00336182" w:rsidP="00E114BF">
            <w:pPr>
              <w:spacing w:before="40" w:after="40"/>
              <w:jc w:val="center"/>
              <w:rPr>
                <w:color w:val="000000"/>
                <w:sz w:val="18"/>
                <w:szCs w:val="18"/>
              </w:rPr>
            </w:pPr>
            <w:r>
              <w:rPr>
                <w:color w:val="000000"/>
                <w:sz w:val="18"/>
              </w:rPr>
              <w:t>1: RFID-Box</w:t>
            </w:r>
          </w:p>
        </w:tc>
        <w:tc>
          <w:tcPr>
            <w:tcW w:w="2265" w:type="dxa"/>
          </w:tcPr>
          <w:p w14:paraId="4DCCE38D" w14:textId="528DC050" w:rsidR="00336182" w:rsidRPr="00336182" w:rsidRDefault="00336182" w:rsidP="00E114BF">
            <w:pPr>
              <w:spacing w:before="40" w:after="40"/>
              <w:jc w:val="center"/>
              <w:rPr>
                <w:color w:val="000000"/>
                <w:sz w:val="18"/>
                <w:szCs w:val="18"/>
              </w:rPr>
            </w:pPr>
            <w:r>
              <w:rPr>
                <w:color w:val="000000"/>
                <w:sz w:val="18"/>
              </w:rPr>
              <w:t>2: RFID-Leser</w:t>
            </w:r>
          </w:p>
        </w:tc>
        <w:tc>
          <w:tcPr>
            <w:tcW w:w="2265" w:type="dxa"/>
          </w:tcPr>
          <w:p w14:paraId="48428864" w14:textId="30283E5A" w:rsidR="00336182" w:rsidRPr="00336182" w:rsidRDefault="00336182" w:rsidP="00E114BF">
            <w:pPr>
              <w:spacing w:before="40" w:after="40"/>
              <w:jc w:val="center"/>
              <w:rPr>
                <w:color w:val="000000"/>
                <w:sz w:val="18"/>
                <w:szCs w:val="18"/>
              </w:rPr>
            </w:pPr>
            <w:r>
              <w:rPr>
                <w:color w:val="000000"/>
                <w:sz w:val="18"/>
              </w:rPr>
              <w:t>3: USB-A- zu USB-A-Kabel</w:t>
            </w:r>
          </w:p>
        </w:tc>
        <w:tc>
          <w:tcPr>
            <w:tcW w:w="2265" w:type="dxa"/>
          </w:tcPr>
          <w:p w14:paraId="3B773AF2" w14:textId="22657ADE" w:rsidR="00336182" w:rsidRPr="00336182" w:rsidRDefault="00336182" w:rsidP="00E114BF">
            <w:pPr>
              <w:spacing w:before="40" w:after="40"/>
              <w:jc w:val="center"/>
              <w:rPr>
                <w:color w:val="000000"/>
                <w:sz w:val="18"/>
                <w:szCs w:val="18"/>
              </w:rPr>
            </w:pPr>
            <w:r>
              <w:rPr>
                <w:sz w:val="18"/>
              </w:rPr>
              <w:t>4: Splitter für USB-C-Stecker zu USB-A-Buchse &amp; USB-C-Buchse</w:t>
            </w:r>
          </w:p>
        </w:tc>
      </w:tr>
    </w:tbl>
    <w:p w14:paraId="1C90D6B6" w14:textId="77777777" w:rsidR="00FB5E26" w:rsidRPr="00FB5E26" w:rsidRDefault="00FB5E26" w:rsidP="00FB5E26">
      <w:pPr>
        <w:spacing w:after="0"/>
        <w:rPr>
          <w:sz w:val="12"/>
          <w:szCs w:val="1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336182" w14:paraId="54E4DD54" w14:textId="77777777" w:rsidTr="00E114BF">
        <w:tc>
          <w:tcPr>
            <w:tcW w:w="2265" w:type="dxa"/>
            <w:vAlign w:val="center"/>
          </w:tcPr>
          <w:p w14:paraId="6779B1A0" w14:textId="113E3D27" w:rsidR="00336182" w:rsidRDefault="00FB5E26" w:rsidP="00FB5E26">
            <w:pPr>
              <w:keepNext/>
              <w:spacing w:before="40" w:after="40"/>
              <w:jc w:val="center"/>
              <w:rPr>
                <w:color w:val="000000"/>
              </w:rPr>
            </w:pPr>
            <w:r>
              <w:rPr>
                <w:noProof/>
              </w:rPr>
              <w:drawing>
                <wp:inline distT="0" distB="0" distL="0" distR="0" wp14:anchorId="1BBCB1B9" wp14:editId="436E80C9">
                  <wp:extent cx="1080000" cy="1098000"/>
                  <wp:effectExtent l="0" t="0" r="6350" b="698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1" cstate="print"/>
                          <a:stretch>
                            <a:fillRect/>
                          </a:stretch>
                        </pic:blipFill>
                        <pic:spPr>
                          <a:xfrm>
                            <a:off x="0" y="0"/>
                            <a:ext cx="1080000" cy="1098000"/>
                          </a:xfrm>
                          <a:prstGeom prst="rect">
                            <a:avLst/>
                          </a:prstGeom>
                        </pic:spPr>
                      </pic:pic>
                    </a:graphicData>
                  </a:graphic>
                </wp:inline>
              </w:drawing>
            </w:r>
          </w:p>
        </w:tc>
        <w:tc>
          <w:tcPr>
            <w:tcW w:w="2265" w:type="dxa"/>
            <w:vAlign w:val="center"/>
          </w:tcPr>
          <w:p w14:paraId="42A02E9A" w14:textId="3256612C" w:rsidR="00336182" w:rsidRDefault="00FB5E26" w:rsidP="00FB5E26">
            <w:pPr>
              <w:keepNext/>
              <w:spacing w:before="40" w:after="40"/>
              <w:jc w:val="center"/>
              <w:rPr>
                <w:color w:val="000000"/>
              </w:rPr>
            </w:pPr>
            <w:r>
              <w:rPr>
                <w:noProof/>
              </w:rPr>
              <w:drawing>
                <wp:inline distT="0" distB="0" distL="0" distR="0" wp14:anchorId="36DA94D3" wp14:editId="6F508AA2">
                  <wp:extent cx="612000" cy="118728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2" cstate="print"/>
                          <a:stretch>
                            <a:fillRect/>
                          </a:stretch>
                        </pic:blipFill>
                        <pic:spPr>
                          <a:xfrm>
                            <a:off x="0" y="0"/>
                            <a:ext cx="612000" cy="1187280"/>
                          </a:xfrm>
                          <a:prstGeom prst="rect">
                            <a:avLst/>
                          </a:prstGeom>
                        </pic:spPr>
                      </pic:pic>
                    </a:graphicData>
                  </a:graphic>
                </wp:inline>
              </w:drawing>
            </w:r>
          </w:p>
        </w:tc>
        <w:tc>
          <w:tcPr>
            <w:tcW w:w="2265" w:type="dxa"/>
            <w:vAlign w:val="center"/>
          </w:tcPr>
          <w:p w14:paraId="16289DDE" w14:textId="5B1A1DA8" w:rsidR="00336182" w:rsidRDefault="00FB5E26" w:rsidP="00FB5E26">
            <w:pPr>
              <w:keepNext/>
              <w:spacing w:before="40" w:after="40"/>
              <w:jc w:val="center"/>
              <w:rPr>
                <w:color w:val="000000"/>
              </w:rPr>
            </w:pPr>
            <w:r>
              <w:rPr>
                <w:noProof/>
              </w:rPr>
              <w:drawing>
                <wp:inline distT="0" distB="0" distL="0" distR="0" wp14:anchorId="1A877592" wp14:editId="6E05444D">
                  <wp:extent cx="719455" cy="1097915"/>
                  <wp:effectExtent l="0" t="0" r="4445" b="698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rotWithShape="1">
                          <a:blip r:embed="rId43" cstate="print"/>
                          <a:srcRect b="14747"/>
                          <a:stretch/>
                        </pic:blipFill>
                        <pic:spPr bwMode="auto">
                          <a:xfrm>
                            <a:off x="0" y="0"/>
                            <a:ext cx="720000" cy="1098747"/>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vAlign w:val="center"/>
          </w:tcPr>
          <w:p w14:paraId="2F3D11E9" w14:textId="680A9391" w:rsidR="00336182" w:rsidRPr="00336182" w:rsidRDefault="00FB5E26" w:rsidP="00FB5E26">
            <w:pPr>
              <w:keepNext/>
              <w:spacing w:before="40" w:after="40"/>
              <w:jc w:val="center"/>
            </w:pPr>
            <w:r>
              <w:rPr>
                <w:noProof/>
              </w:rPr>
              <w:drawing>
                <wp:inline distT="0" distB="0" distL="0" distR="0" wp14:anchorId="78CC1FC7" wp14:editId="66CCEF21">
                  <wp:extent cx="1080000" cy="687600"/>
                  <wp:effectExtent l="0" t="0" r="635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4" cstate="print"/>
                          <a:stretch>
                            <a:fillRect/>
                          </a:stretch>
                        </pic:blipFill>
                        <pic:spPr>
                          <a:xfrm>
                            <a:off x="0" y="0"/>
                            <a:ext cx="1080000" cy="687600"/>
                          </a:xfrm>
                          <a:prstGeom prst="rect">
                            <a:avLst/>
                          </a:prstGeom>
                        </pic:spPr>
                      </pic:pic>
                    </a:graphicData>
                  </a:graphic>
                </wp:inline>
              </w:drawing>
            </w:r>
          </w:p>
        </w:tc>
      </w:tr>
      <w:tr w:rsidR="00336182" w:rsidRPr="00336182" w14:paraId="217A46F9" w14:textId="77777777" w:rsidTr="00E114BF">
        <w:tc>
          <w:tcPr>
            <w:tcW w:w="2265" w:type="dxa"/>
          </w:tcPr>
          <w:p w14:paraId="6B0BB681" w14:textId="417E1661" w:rsidR="00336182" w:rsidRPr="00336182" w:rsidRDefault="00336182" w:rsidP="00E114BF">
            <w:pPr>
              <w:spacing w:before="40" w:after="40"/>
              <w:jc w:val="center"/>
              <w:rPr>
                <w:color w:val="000000"/>
                <w:sz w:val="18"/>
                <w:szCs w:val="18"/>
              </w:rPr>
            </w:pPr>
            <w:r>
              <w:rPr>
                <w:color w:val="000000"/>
                <w:sz w:val="18"/>
              </w:rPr>
              <w:t>5: USB-C-Verlängerungskabel</w:t>
            </w:r>
          </w:p>
        </w:tc>
        <w:tc>
          <w:tcPr>
            <w:tcW w:w="2265" w:type="dxa"/>
          </w:tcPr>
          <w:p w14:paraId="3B656EA5" w14:textId="428F2B8A" w:rsidR="00336182" w:rsidRPr="00336182" w:rsidRDefault="00FB5E26" w:rsidP="00E114BF">
            <w:pPr>
              <w:spacing w:before="40" w:after="40"/>
              <w:jc w:val="center"/>
              <w:rPr>
                <w:color w:val="000000"/>
                <w:sz w:val="18"/>
                <w:szCs w:val="18"/>
              </w:rPr>
            </w:pPr>
            <w:r>
              <w:rPr>
                <w:color w:val="000000"/>
                <w:sz w:val="18"/>
              </w:rPr>
              <w:t>6: Tablet</w:t>
            </w:r>
          </w:p>
        </w:tc>
        <w:tc>
          <w:tcPr>
            <w:tcW w:w="2265" w:type="dxa"/>
          </w:tcPr>
          <w:p w14:paraId="3D528C7A" w14:textId="51245971" w:rsidR="00336182" w:rsidRPr="00336182" w:rsidRDefault="00FB5E26" w:rsidP="00E114BF">
            <w:pPr>
              <w:spacing w:before="40" w:after="40"/>
              <w:jc w:val="center"/>
              <w:rPr>
                <w:color w:val="000000"/>
                <w:sz w:val="18"/>
                <w:szCs w:val="18"/>
              </w:rPr>
            </w:pPr>
            <w:r>
              <w:rPr>
                <w:color w:val="000000"/>
                <w:sz w:val="18"/>
              </w:rPr>
              <w:t>7: USB-C- zu USB-A-Kabel</w:t>
            </w:r>
          </w:p>
        </w:tc>
        <w:tc>
          <w:tcPr>
            <w:tcW w:w="2265" w:type="dxa"/>
          </w:tcPr>
          <w:p w14:paraId="22E40AAD" w14:textId="3915627B" w:rsidR="00336182" w:rsidRPr="00336182" w:rsidRDefault="00FB5E26" w:rsidP="00E114BF">
            <w:pPr>
              <w:spacing w:before="40" w:after="40"/>
              <w:jc w:val="center"/>
              <w:rPr>
                <w:color w:val="000000"/>
                <w:sz w:val="18"/>
                <w:szCs w:val="18"/>
              </w:rPr>
            </w:pPr>
            <w:r>
              <w:rPr>
                <w:sz w:val="18"/>
              </w:rPr>
              <w:t>8: USB-Adapter</w:t>
            </w:r>
          </w:p>
        </w:tc>
      </w:tr>
    </w:tbl>
    <w:p w14:paraId="35BBBE1E" w14:textId="77777777" w:rsidR="00336182" w:rsidRPr="00A66B4A" w:rsidRDefault="00336182" w:rsidP="001F3840">
      <w:pPr>
        <w:pBdr>
          <w:top w:val="nil"/>
          <w:left w:val="nil"/>
          <w:bottom w:val="nil"/>
          <w:right w:val="nil"/>
          <w:between w:val="nil"/>
        </w:pBdr>
        <w:spacing w:after="0"/>
        <w:rPr>
          <w:color w:val="000000"/>
          <w:sz w:val="2"/>
          <w:szCs w:val="2"/>
          <w:lang w:val="en-GB"/>
        </w:rPr>
      </w:pPr>
    </w:p>
    <w:sectPr w:rsidR="00336182" w:rsidRPr="00A66B4A">
      <w:headerReference w:type="default" r:id="rId45"/>
      <w:footerReference w:type="default" r:id="rId46"/>
      <w:footerReference w:type="first" r:id="rId47"/>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30010" w14:textId="77777777" w:rsidR="006D3ADA" w:rsidRDefault="006D3ADA">
      <w:pPr>
        <w:spacing w:after="0"/>
      </w:pPr>
      <w:r>
        <w:separator/>
      </w:r>
    </w:p>
  </w:endnote>
  <w:endnote w:type="continuationSeparator" w:id="0">
    <w:p w14:paraId="08F9E800" w14:textId="77777777" w:rsidR="006D3ADA" w:rsidRDefault="006D3A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E286A" w14:textId="74128B27" w:rsidR="00AE57B6" w:rsidRDefault="006D3ADA">
    <w:pPr>
      <w:pBdr>
        <w:top w:val="single" w:sz="4" w:space="1" w:color="000000"/>
        <w:left w:val="nil"/>
        <w:bottom w:val="nil"/>
        <w:right w:val="nil"/>
        <w:between w:val="nil"/>
      </w:pBdr>
      <w:tabs>
        <w:tab w:val="center" w:pos="4536"/>
        <w:tab w:val="right" w:pos="9072"/>
      </w:tabs>
      <w:spacing w:after="0"/>
      <w:rPr>
        <w:rFonts w:ascii="Calibri" w:eastAsia="Calibri" w:hAnsi="Calibri" w:cs="Calibri"/>
        <w:i/>
        <w:color w:val="000000"/>
        <w:sz w:val="16"/>
        <w:szCs w:val="16"/>
      </w:rPr>
    </w:pPr>
    <w:r>
      <w:rPr>
        <w:rFonts w:ascii="Calibri" w:hAnsi="Calibri"/>
        <w:i/>
        <w:color w:val="000000"/>
        <w:sz w:val="16"/>
      </w:rPr>
      <w:t xml:space="preserve">eWitness-App, </w:t>
    </w:r>
    <w:r>
      <w:rPr>
        <w:rFonts w:ascii="Calibri" w:hAnsi="Calibri"/>
        <w:i/>
        <w:sz w:val="16"/>
      </w:rPr>
      <w:t>Änderungen vorbehalten</w:t>
    </w:r>
    <w:r>
      <w:rPr>
        <w:rFonts w:ascii="Calibri" w:hAnsi="Calibri"/>
        <w:i/>
        <w:color w:val="000000"/>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p>
  <w:p w14:paraId="6A2136A2" w14:textId="77777777" w:rsidR="00AE57B6" w:rsidRDefault="006D3ADA">
    <w:pPr>
      <w:pBdr>
        <w:top w:val="nil"/>
        <w:left w:val="nil"/>
        <w:bottom w:val="nil"/>
        <w:right w:val="nil"/>
        <w:between w:val="nil"/>
      </w:pBdr>
      <w:tabs>
        <w:tab w:val="center" w:pos="4536"/>
        <w:tab w:val="right" w:pos="9072"/>
        <w:tab w:val="left" w:pos="3000"/>
      </w:tabs>
      <w:spacing w:after="0"/>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A39C3" w14:textId="042000CE" w:rsidR="00AE57B6" w:rsidRDefault="006D3ADA">
    <w:pPr>
      <w:pBdr>
        <w:top w:val="single" w:sz="4" w:space="1" w:color="000000"/>
        <w:left w:val="nil"/>
        <w:bottom w:val="nil"/>
        <w:right w:val="nil"/>
        <w:between w:val="nil"/>
      </w:pBdr>
      <w:tabs>
        <w:tab w:val="center" w:pos="4536"/>
        <w:tab w:val="right" w:pos="9072"/>
      </w:tabs>
      <w:spacing w:after="0"/>
      <w:rPr>
        <w:rFonts w:ascii="Calibri" w:eastAsia="Calibri" w:hAnsi="Calibri" w:cs="Calibri"/>
        <w:color w:val="000000"/>
        <w:sz w:val="22"/>
        <w:szCs w:val="22"/>
      </w:rPr>
    </w:pPr>
    <w:r>
      <w:rPr>
        <w:rFonts w:ascii="Calibri" w:hAnsi="Calibri"/>
        <w:i/>
        <w:color w:val="000000"/>
        <w:sz w:val="16"/>
      </w:rPr>
      <w:t xml:space="preserve">eWitness-APP, </w:t>
    </w:r>
    <w:r>
      <w:rPr>
        <w:rFonts w:ascii="Calibri" w:hAnsi="Calibri"/>
        <w:i/>
        <w:sz w:val="16"/>
      </w:rPr>
      <w:t>Änderungen vorbehalten</w:t>
    </w:r>
    <w:r>
      <w:rPr>
        <w:rFonts w:ascii="Calibri" w:hAnsi="Calibri"/>
        <w:i/>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sidR="00A2413D">
      <w:rPr>
        <w:rFonts w:ascii="Calibri" w:eastAsia="Calibri" w:hAnsi="Calibri" w:cs="Calibri"/>
        <w:noProof/>
        <w:color w:val="000000"/>
        <w:sz w:val="22"/>
      </w:rPr>
      <w:t>18</w:t>
    </w:r>
    <w:r>
      <w:rPr>
        <w:rFonts w:ascii="Calibri" w:eastAsia="Calibri" w:hAnsi="Calibri" w:cs="Calibri"/>
        <w:color w:val="000000"/>
        <w:sz w:val="22"/>
      </w:rPr>
      <w:fldChar w:fldCharType="end"/>
    </w:r>
  </w:p>
  <w:p w14:paraId="0C06C43C" w14:textId="77777777" w:rsidR="00AE57B6" w:rsidRDefault="00AE57B6">
    <w:pPr>
      <w:pBdr>
        <w:top w:val="nil"/>
        <w:left w:val="nil"/>
        <w:bottom w:val="nil"/>
        <w:right w:val="nil"/>
        <w:between w:val="nil"/>
      </w:pBdr>
      <w:tabs>
        <w:tab w:val="center" w:pos="4536"/>
        <w:tab w:val="right" w:pos="9072"/>
      </w:tabs>
      <w:spacing w:after="0"/>
      <w:rPr>
        <w:color w:val="000000"/>
      </w:rPr>
    </w:pPr>
  </w:p>
  <w:p w14:paraId="2571F69B" w14:textId="77777777" w:rsidR="009A6F32" w:rsidRDefault="009A6F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E0436" w14:textId="77777777" w:rsidR="006D3ADA" w:rsidRDefault="006D3ADA">
      <w:pPr>
        <w:spacing w:after="0"/>
      </w:pPr>
      <w:r>
        <w:separator/>
      </w:r>
    </w:p>
  </w:footnote>
  <w:footnote w:type="continuationSeparator" w:id="0">
    <w:p w14:paraId="76A3C7B2" w14:textId="77777777" w:rsidR="006D3ADA" w:rsidRDefault="006D3A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4525B" w14:textId="77C02153" w:rsidR="00AE57B6" w:rsidRDefault="009F3E6D" w:rsidP="00E97F6E">
    <w:pPr>
      <w:spacing w:after="360"/>
      <w:rPr>
        <w:rFonts w:ascii="Calibri" w:eastAsia="Calibri" w:hAnsi="Calibri" w:cs="Calibri"/>
      </w:rPr>
    </w:pPr>
    <w:r>
      <w:rPr>
        <w:noProof/>
      </w:rPr>
      <w:drawing>
        <wp:inline distT="0" distB="0" distL="0" distR="0" wp14:anchorId="0728EF7C" wp14:editId="20CB5EE5">
          <wp:extent cx="1332000" cy="446187"/>
          <wp:effectExtent l="0" t="0" r="0" b="0"/>
          <wp:docPr id="14306637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3756" name=""/>
                  <pic:cNvPicPr/>
                </pic:nvPicPr>
                <pic:blipFill rotWithShape="1">
                  <a:blip r:embed="rId1">
                    <a:extLst>
                      <a:ext uri="{96DAC541-7B7A-43D3-8B79-37D633B846F1}">
                        <asvg:svgBlip xmlns:asvg="http://schemas.microsoft.com/office/drawing/2016/SVG/main" r:embed="rId2"/>
                      </a:ext>
                    </a:extLst>
                  </a:blip>
                  <a:srcRect l="14057" t="36596" r="18799" b="34299"/>
                  <a:stretch/>
                </pic:blipFill>
                <pic:spPr bwMode="auto">
                  <a:xfrm>
                    <a:off x="0" y="0"/>
                    <a:ext cx="1332000" cy="44618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C7199E"/>
    <w:multiLevelType w:val="multilevel"/>
    <w:tmpl w:val="E9F01AD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27819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7B6"/>
    <w:rsid w:val="00003691"/>
    <w:rsid w:val="0005513F"/>
    <w:rsid w:val="00094BDC"/>
    <w:rsid w:val="000A33D0"/>
    <w:rsid w:val="000C7B17"/>
    <w:rsid w:val="00102C11"/>
    <w:rsid w:val="00135E43"/>
    <w:rsid w:val="00197DB4"/>
    <w:rsid w:val="001A3597"/>
    <w:rsid w:val="001A4495"/>
    <w:rsid w:val="001C6B26"/>
    <w:rsid w:val="001F3840"/>
    <w:rsid w:val="00226FC0"/>
    <w:rsid w:val="002330BA"/>
    <w:rsid w:val="00245D68"/>
    <w:rsid w:val="002B4777"/>
    <w:rsid w:val="002D001B"/>
    <w:rsid w:val="00315D3E"/>
    <w:rsid w:val="00322CDA"/>
    <w:rsid w:val="0032373C"/>
    <w:rsid w:val="00336182"/>
    <w:rsid w:val="003479BC"/>
    <w:rsid w:val="00377BE6"/>
    <w:rsid w:val="003D42DA"/>
    <w:rsid w:val="00404B61"/>
    <w:rsid w:val="0042077D"/>
    <w:rsid w:val="00430B2E"/>
    <w:rsid w:val="004310C6"/>
    <w:rsid w:val="004C44D4"/>
    <w:rsid w:val="004E50E3"/>
    <w:rsid w:val="00545CD3"/>
    <w:rsid w:val="00562380"/>
    <w:rsid w:val="00574CAA"/>
    <w:rsid w:val="005817AF"/>
    <w:rsid w:val="0058306B"/>
    <w:rsid w:val="005D0471"/>
    <w:rsid w:val="005F49B7"/>
    <w:rsid w:val="0060045E"/>
    <w:rsid w:val="00601294"/>
    <w:rsid w:val="00620C6B"/>
    <w:rsid w:val="006646E9"/>
    <w:rsid w:val="00675481"/>
    <w:rsid w:val="006755D6"/>
    <w:rsid w:val="006806C6"/>
    <w:rsid w:val="0068318E"/>
    <w:rsid w:val="006935BE"/>
    <w:rsid w:val="006C021A"/>
    <w:rsid w:val="006D3ADA"/>
    <w:rsid w:val="006F59C2"/>
    <w:rsid w:val="00705669"/>
    <w:rsid w:val="007411B0"/>
    <w:rsid w:val="00755B1F"/>
    <w:rsid w:val="007628D4"/>
    <w:rsid w:val="00781F3D"/>
    <w:rsid w:val="00787055"/>
    <w:rsid w:val="007B03C4"/>
    <w:rsid w:val="007C4D82"/>
    <w:rsid w:val="0080527B"/>
    <w:rsid w:val="00843633"/>
    <w:rsid w:val="00852C08"/>
    <w:rsid w:val="00864B2A"/>
    <w:rsid w:val="008E2720"/>
    <w:rsid w:val="008F34C7"/>
    <w:rsid w:val="008F75BB"/>
    <w:rsid w:val="009306C9"/>
    <w:rsid w:val="00944690"/>
    <w:rsid w:val="00954BEE"/>
    <w:rsid w:val="009603D9"/>
    <w:rsid w:val="0097028D"/>
    <w:rsid w:val="0098069A"/>
    <w:rsid w:val="009A517E"/>
    <w:rsid w:val="009A6F32"/>
    <w:rsid w:val="009D3896"/>
    <w:rsid w:val="009E49CC"/>
    <w:rsid w:val="009E5579"/>
    <w:rsid w:val="009E6CEF"/>
    <w:rsid w:val="009F3E6D"/>
    <w:rsid w:val="009F4C62"/>
    <w:rsid w:val="009F5CD6"/>
    <w:rsid w:val="00A0680C"/>
    <w:rsid w:val="00A06AEF"/>
    <w:rsid w:val="00A2413D"/>
    <w:rsid w:val="00A3073C"/>
    <w:rsid w:val="00A66B4A"/>
    <w:rsid w:val="00A73417"/>
    <w:rsid w:val="00A930DB"/>
    <w:rsid w:val="00AA07A6"/>
    <w:rsid w:val="00AA4A0B"/>
    <w:rsid w:val="00AA79E5"/>
    <w:rsid w:val="00AE57B6"/>
    <w:rsid w:val="00AF733F"/>
    <w:rsid w:val="00B20055"/>
    <w:rsid w:val="00B35456"/>
    <w:rsid w:val="00B37347"/>
    <w:rsid w:val="00B3771B"/>
    <w:rsid w:val="00B44EF9"/>
    <w:rsid w:val="00B65D9C"/>
    <w:rsid w:val="00B8731C"/>
    <w:rsid w:val="00B94D14"/>
    <w:rsid w:val="00BB3267"/>
    <w:rsid w:val="00BE296E"/>
    <w:rsid w:val="00C16731"/>
    <w:rsid w:val="00C27CC2"/>
    <w:rsid w:val="00C41EEF"/>
    <w:rsid w:val="00C45CB8"/>
    <w:rsid w:val="00C87A91"/>
    <w:rsid w:val="00CA24FB"/>
    <w:rsid w:val="00CA6371"/>
    <w:rsid w:val="00CB1570"/>
    <w:rsid w:val="00CB15F9"/>
    <w:rsid w:val="00CB5B2C"/>
    <w:rsid w:val="00CD4B7E"/>
    <w:rsid w:val="00D04D9A"/>
    <w:rsid w:val="00D611B0"/>
    <w:rsid w:val="00DC5CDD"/>
    <w:rsid w:val="00DF25FD"/>
    <w:rsid w:val="00E10951"/>
    <w:rsid w:val="00E114BF"/>
    <w:rsid w:val="00E157CE"/>
    <w:rsid w:val="00E23D12"/>
    <w:rsid w:val="00E90C30"/>
    <w:rsid w:val="00E97F6E"/>
    <w:rsid w:val="00EE0A85"/>
    <w:rsid w:val="00F00527"/>
    <w:rsid w:val="00F06195"/>
    <w:rsid w:val="00F11301"/>
    <w:rsid w:val="00FB1C04"/>
    <w:rsid w:val="00FB3678"/>
    <w:rsid w:val="00FB5E26"/>
    <w:rsid w:val="00FB6045"/>
    <w:rsid w:val="00FC5F0E"/>
    <w:rsid w:val="00FF2A08"/>
    <w:rsid w:val="00FF50E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5B1C857"/>
  <w15:docId w15:val="{457E5755-9368-44D4-941C-68A3DC158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de-DE"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outlineLvl w:val="0"/>
    </w:pPr>
    <w:rPr>
      <w:b/>
      <w:color w:val="1F497D"/>
      <w:sz w:val="24"/>
      <w:szCs w:val="24"/>
    </w:rPr>
  </w:style>
  <w:style w:type="paragraph" w:styleId="Overskrift2">
    <w:name w:val="heading 2"/>
    <w:basedOn w:val="Normal"/>
    <w:next w:val="Normal"/>
    <w:uiPriority w:val="9"/>
    <w:unhideWhenUsed/>
    <w:qFormat/>
    <w:pPr>
      <w:keepNext/>
      <w:keepLines/>
      <w:pBdr>
        <w:top w:val="nil"/>
        <w:left w:val="nil"/>
        <w:bottom w:val="nil"/>
        <w:right w:val="nil"/>
        <w:between w:val="nil"/>
      </w:pBdr>
      <w:spacing w:before="200"/>
      <w:outlineLvl w:val="1"/>
    </w:pPr>
    <w:rPr>
      <w:rFonts w:ascii="Calibri" w:eastAsia="Calibri" w:hAnsi="Calibri" w:cs="Calibri"/>
      <w:b/>
      <w:color w:val="4F81BD"/>
      <w:sz w:val="24"/>
      <w:szCs w:val="24"/>
    </w:rPr>
  </w:style>
  <w:style w:type="paragraph" w:styleId="Overskrift3">
    <w:name w:val="heading 3"/>
    <w:basedOn w:val="Normal"/>
    <w:next w:val="Normal"/>
    <w:uiPriority w:val="9"/>
    <w:unhideWhenUsed/>
    <w:qFormat/>
    <w:pPr>
      <w:keepNext/>
      <w:keepLines/>
      <w:pBdr>
        <w:top w:val="nil"/>
        <w:left w:val="nil"/>
        <w:bottom w:val="nil"/>
        <w:right w:val="nil"/>
        <w:between w:val="nil"/>
      </w:pBdr>
      <w:spacing w:before="200"/>
      <w:outlineLvl w:val="2"/>
    </w:pPr>
    <w:rPr>
      <w:rFonts w:ascii="Calibri" w:eastAsia="Calibri" w:hAnsi="Calibri" w:cs="Calibri"/>
      <w:b/>
      <w:color w:val="4472C4"/>
      <w:sz w:val="22"/>
      <w:szCs w:val="22"/>
    </w:rPr>
  </w:style>
  <w:style w:type="paragraph" w:styleId="Overskrift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Overskrift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Overskrift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Undertitel">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top w:w="100" w:type="dxa"/>
        <w:left w:w="100" w:type="dxa"/>
        <w:bottom w:w="100" w:type="dxa"/>
        <w:right w:w="100" w:type="dxa"/>
      </w:tblCellMar>
    </w:tblPr>
  </w:style>
  <w:style w:type="table" w:customStyle="1" w:styleId="a0">
    <w:basedOn w:val="Tabel-Normal"/>
    <w:tblPr>
      <w:tblStyleRowBandSize w:val="1"/>
      <w:tblStyleColBandSize w:val="1"/>
      <w:tblCellMar>
        <w:top w:w="100" w:type="dxa"/>
        <w:left w:w="100" w:type="dxa"/>
        <w:bottom w:w="100" w:type="dxa"/>
        <w:right w:w="100" w:type="dxa"/>
      </w:tblCellMar>
    </w:tblPr>
  </w:style>
  <w:style w:type="paragraph" w:styleId="Sidehoved">
    <w:name w:val="header"/>
    <w:basedOn w:val="Normal"/>
    <w:link w:val="SidehovedTegn"/>
    <w:uiPriority w:val="99"/>
    <w:unhideWhenUsed/>
    <w:rsid w:val="009E49CC"/>
    <w:pPr>
      <w:tabs>
        <w:tab w:val="center" w:pos="4819"/>
        <w:tab w:val="right" w:pos="9638"/>
      </w:tabs>
      <w:spacing w:after="0"/>
    </w:pPr>
  </w:style>
  <w:style w:type="character" w:customStyle="1" w:styleId="SidehovedTegn">
    <w:name w:val="Sidehoved Tegn"/>
    <w:basedOn w:val="Standardskrifttypeiafsnit"/>
    <w:link w:val="Sidehoved"/>
    <w:uiPriority w:val="99"/>
    <w:rsid w:val="009E49CC"/>
  </w:style>
  <w:style w:type="paragraph" w:styleId="Sidefod">
    <w:name w:val="footer"/>
    <w:basedOn w:val="Normal"/>
    <w:link w:val="SidefodTegn"/>
    <w:uiPriority w:val="99"/>
    <w:unhideWhenUsed/>
    <w:rsid w:val="009E49CC"/>
    <w:pPr>
      <w:tabs>
        <w:tab w:val="center" w:pos="4819"/>
        <w:tab w:val="right" w:pos="9638"/>
      </w:tabs>
      <w:spacing w:after="0"/>
    </w:pPr>
  </w:style>
  <w:style w:type="character" w:customStyle="1" w:styleId="SidefodTegn">
    <w:name w:val="Sidefod Tegn"/>
    <w:basedOn w:val="Standardskrifttypeiafsnit"/>
    <w:link w:val="Sidefod"/>
    <w:uiPriority w:val="99"/>
    <w:rsid w:val="009E49CC"/>
  </w:style>
  <w:style w:type="character" w:styleId="Kommentarhenvisning">
    <w:name w:val="annotation reference"/>
    <w:basedOn w:val="Standardskrifttypeiafsnit"/>
    <w:uiPriority w:val="99"/>
    <w:semiHidden/>
    <w:unhideWhenUsed/>
    <w:rsid w:val="006806C6"/>
    <w:rPr>
      <w:sz w:val="16"/>
      <w:szCs w:val="16"/>
    </w:rPr>
  </w:style>
  <w:style w:type="paragraph" w:styleId="Kommentartekst">
    <w:name w:val="annotation text"/>
    <w:basedOn w:val="Normal"/>
    <w:link w:val="KommentartekstTegn"/>
    <w:uiPriority w:val="99"/>
    <w:unhideWhenUsed/>
    <w:rsid w:val="006806C6"/>
  </w:style>
  <w:style w:type="character" w:customStyle="1" w:styleId="KommentartekstTegn">
    <w:name w:val="Kommentartekst Tegn"/>
    <w:basedOn w:val="Standardskrifttypeiafsnit"/>
    <w:link w:val="Kommentartekst"/>
    <w:uiPriority w:val="99"/>
    <w:rsid w:val="006806C6"/>
  </w:style>
  <w:style w:type="paragraph" w:styleId="Kommentaremne">
    <w:name w:val="annotation subject"/>
    <w:basedOn w:val="Kommentartekst"/>
    <w:next w:val="Kommentartekst"/>
    <w:link w:val="KommentaremneTegn"/>
    <w:uiPriority w:val="99"/>
    <w:semiHidden/>
    <w:unhideWhenUsed/>
    <w:rsid w:val="006806C6"/>
    <w:rPr>
      <w:b/>
      <w:bCs/>
    </w:rPr>
  </w:style>
  <w:style w:type="character" w:customStyle="1" w:styleId="KommentaremneTegn">
    <w:name w:val="Kommentaremne Tegn"/>
    <w:basedOn w:val="KommentartekstTegn"/>
    <w:link w:val="Kommentaremne"/>
    <w:uiPriority w:val="99"/>
    <w:semiHidden/>
    <w:rsid w:val="006806C6"/>
    <w:rPr>
      <w:b/>
      <w:bCs/>
    </w:rPr>
  </w:style>
  <w:style w:type="paragraph" w:styleId="Overskrift">
    <w:name w:val="TOC Heading"/>
    <w:basedOn w:val="Overskrift1"/>
    <w:next w:val="Normal"/>
    <w:uiPriority w:val="39"/>
    <w:unhideWhenUsed/>
    <w:qFormat/>
    <w:rsid w:val="002330BA"/>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lang w:eastAsia="zh-CN"/>
    </w:rPr>
  </w:style>
  <w:style w:type="paragraph" w:styleId="Indholdsfortegnelse2">
    <w:name w:val="toc 2"/>
    <w:basedOn w:val="Normal"/>
    <w:next w:val="Normal"/>
    <w:autoRedefine/>
    <w:uiPriority w:val="39"/>
    <w:unhideWhenUsed/>
    <w:rsid w:val="00003691"/>
    <w:pPr>
      <w:tabs>
        <w:tab w:val="right" w:leader="dot" w:pos="9060"/>
      </w:tabs>
      <w:spacing w:after="100"/>
      <w:ind w:left="200"/>
    </w:pPr>
  </w:style>
  <w:style w:type="paragraph" w:styleId="Indholdsfortegnelse3">
    <w:name w:val="toc 3"/>
    <w:basedOn w:val="Normal"/>
    <w:next w:val="Normal"/>
    <w:autoRedefine/>
    <w:uiPriority w:val="39"/>
    <w:unhideWhenUsed/>
    <w:rsid w:val="002330BA"/>
    <w:pPr>
      <w:spacing w:after="100"/>
      <w:ind w:left="400"/>
    </w:pPr>
  </w:style>
  <w:style w:type="character" w:styleId="Hyperlink">
    <w:name w:val="Hyperlink"/>
    <w:basedOn w:val="Standardskrifttypeiafsnit"/>
    <w:uiPriority w:val="99"/>
    <w:unhideWhenUsed/>
    <w:rsid w:val="002330BA"/>
    <w:rPr>
      <w:b/>
      <w:bCs/>
      <w:noProof/>
      <w:color w:val="0000FF" w:themeColor="hyperlink"/>
      <w:u w:val="single"/>
      <w:lang w:val="de-DE"/>
    </w:rPr>
  </w:style>
  <w:style w:type="paragraph" w:styleId="Indholdsfortegnelse1">
    <w:name w:val="toc 1"/>
    <w:basedOn w:val="Normal"/>
    <w:next w:val="Normal"/>
    <w:autoRedefine/>
    <w:uiPriority w:val="39"/>
    <w:unhideWhenUsed/>
    <w:rsid w:val="00003691"/>
    <w:pPr>
      <w:tabs>
        <w:tab w:val="right" w:leader="dot" w:pos="9060"/>
      </w:tabs>
      <w:spacing w:after="100"/>
    </w:pPr>
    <w:rPr>
      <w:b/>
    </w:rPr>
  </w:style>
  <w:style w:type="table" w:styleId="Tabel-Gitter">
    <w:name w:val="Table Grid"/>
    <w:basedOn w:val="Tabel-Normal"/>
    <w:uiPriority w:val="39"/>
    <w:rsid w:val="0033618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5826133">
      <w:bodyDiv w:val="1"/>
      <w:marLeft w:val="0"/>
      <w:marRight w:val="0"/>
      <w:marTop w:val="0"/>
      <w:marBottom w:val="0"/>
      <w:divBdr>
        <w:top w:val="none" w:sz="0" w:space="0" w:color="auto"/>
        <w:left w:val="none" w:sz="0" w:space="0" w:color="auto"/>
        <w:bottom w:val="none" w:sz="0" w:space="0" w:color="auto"/>
        <w:right w:val="none" w:sz="0" w:space="0" w:color="auto"/>
      </w:divBdr>
    </w:div>
    <w:div w:id="1384719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6.sv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991e4a-8f61-4c7a-9015-8257caff5573">
      <Terms xmlns="http://schemas.microsoft.com/office/infopath/2007/PartnerControls"/>
    </lcf76f155ced4ddcb4097134ff3c332f>
    <Comment xmlns="1b991e4a-8f61-4c7a-9015-8257caff5573" xsi:nil="true"/>
    <TaxCatchAll xmlns="1c9579e8-0c04-4c86-a874-eab81c1d63e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C4E1E48A472B14096E5873666664419" ma:contentTypeVersion="15" ma:contentTypeDescription="Opret et nyt dokument." ma:contentTypeScope="" ma:versionID="c870b4062dab191fbbd616ba25ae53a8">
  <xsd:schema xmlns:xsd="http://www.w3.org/2001/XMLSchema" xmlns:xs="http://www.w3.org/2001/XMLSchema" xmlns:p="http://schemas.microsoft.com/office/2006/metadata/properties" xmlns:ns2="1b991e4a-8f61-4c7a-9015-8257caff5573" xmlns:ns3="1c9579e8-0c04-4c86-a874-eab81c1d63e7" targetNamespace="http://schemas.microsoft.com/office/2006/metadata/properties" ma:root="true" ma:fieldsID="51c2cdff0c1bfebde8feb5f12e31bae9" ns2:_="" ns3:_="">
    <xsd:import namespace="1b991e4a-8f61-4c7a-9015-8257caff5573"/>
    <xsd:import namespace="1c9579e8-0c04-4c86-a874-eab81c1d63e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Comment"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91e4a-8f61-4c7a-9015-8257caff557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ledmærker" ma:readOnly="false" ma:fieldId="{5cf76f15-5ced-4ddc-b409-7134ff3c332f}" ma:taxonomyMulti="true" ma:sspId="c49de39d-3a67-40f2-8d2f-80c66be0421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Comment" ma:index="21" nillable="true" ma:displayName="Comment" ma:format="Dropdown" ma:internalName="Comment">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9579e8-0c04-4c86-a874-eab81c1d63e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ea0a23f-6928-4684-9499-5330f5c87c5b}" ma:internalName="TaxCatchAll" ma:showField="CatchAllData" ma:web="1c9579e8-0c04-4c86-a874-eab81c1d63e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DE619-BB22-43E9-ADBA-38C123C83B66}">
  <ds:schemaRefs>
    <ds:schemaRef ds:uri="http://www.w3.org/XML/1998/namespace"/>
    <ds:schemaRef ds:uri="http://purl.org/dc/elements/1.1/"/>
    <ds:schemaRef ds:uri="http://schemas.microsoft.com/office/2006/documentManagement/types"/>
    <ds:schemaRef ds:uri="http://schemas.microsoft.com/office/2006/metadata/properties"/>
    <ds:schemaRef ds:uri="http://purl.org/dc/dcmitype/"/>
    <ds:schemaRef ds:uri="http://schemas.microsoft.com/office/infopath/2007/PartnerControls"/>
    <ds:schemaRef ds:uri="78f7eba6-05b2-449e-9d2b-6fe897a86ddf"/>
    <ds:schemaRef ds:uri="http://schemas.openxmlformats.org/package/2006/metadata/core-properties"/>
    <ds:schemaRef ds:uri="64e3fef8-a451-4925-8f85-2a984a94f480"/>
    <ds:schemaRef ds:uri="http://purl.org/dc/terms/"/>
    <ds:schemaRef ds:uri="1b991e4a-8f61-4c7a-9015-8257caff5573"/>
    <ds:schemaRef ds:uri="1c9579e8-0c04-4c86-a874-eab81c1d63e7"/>
  </ds:schemaRefs>
</ds:datastoreItem>
</file>

<file path=customXml/itemProps2.xml><?xml version="1.0" encoding="utf-8"?>
<ds:datastoreItem xmlns:ds="http://schemas.openxmlformats.org/officeDocument/2006/customXml" ds:itemID="{1120CC46-DD70-41E2-91FF-11B6920066E1}">
  <ds:schemaRefs>
    <ds:schemaRef ds:uri="http://schemas.microsoft.com/sharepoint/v3/contenttype/forms"/>
  </ds:schemaRefs>
</ds:datastoreItem>
</file>

<file path=customXml/itemProps3.xml><?xml version="1.0" encoding="utf-8"?>
<ds:datastoreItem xmlns:ds="http://schemas.openxmlformats.org/officeDocument/2006/customXml" ds:itemID="{5DC60A1B-4C1A-455D-A2FA-DB801D9B6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91e4a-8f61-4c7a-9015-8257caff5573"/>
    <ds:schemaRef ds:uri="1c9579e8-0c04-4c86-a874-eab81c1d6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5A3AA9-9683-47FC-B5F2-D545E49C1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2510</Words>
  <Characters>15312</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Mia Steen Johnsen</cp:lastModifiedBy>
  <cp:revision>100</cp:revision>
  <dcterms:created xsi:type="dcterms:W3CDTF">2024-07-04T09:55:00Z</dcterms:created>
  <dcterms:modified xsi:type="dcterms:W3CDTF">2024-08-28T08:25:00Z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0x010100DC4E1E48A472B14096E5873666664419</vt:lpwstr>
  </property>
</Properties>
</file>